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7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52728B">
        <w:rPr>
          <w:rFonts w:eastAsia="Arial Unicode MS"/>
          <w:kern w:val="1"/>
        </w:rPr>
        <w:t>Автономная некоммерческая</w:t>
      </w:r>
      <w:r w:rsidR="00A74C87">
        <w:rPr>
          <w:rFonts w:eastAsia="Arial Unicode MS"/>
          <w:kern w:val="1"/>
        </w:rPr>
        <w:t xml:space="preserve"> профессиональная образовательная организация</w:t>
      </w:r>
      <w:r w:rsidRPr="0052728B">
        <w:rPr>
          <w:rFonts w:eastAsia="Arial Unicode MS"/>
          <w:kern w:val="1"/>
        </w:rPr>
        <w:t xml:space="preserve"> </w:t>
      </w: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52728B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Default="004F4EE1" w:rsidP="00346DDB">
      <w:pPr>
        <w:spacing w:line="360" w:lineRule="auto"/>
        <w:jc w:val="both"/>
        <w:rPr>
          <w:b/>
          <w:sz w:val="28"/>
          <w:szCs w:val="28"/>
        </w:rPr>
      </w:pPr>
      <w:r w:rsidRPr="004F4EE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ED101A" w:rsidRPr="00BD6BC8" w:rsidRDefault="00ED101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BD16B9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1C41E8" w:rsidRDefault="001C41E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346DDB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«</w:t>
      </w:r>
      <w:r w:rsidR="001C41E8">
        <w:rPr>
          <w:i/>
          <w:sz w:val="28"/>
          <w:szCs w:val="28"/>
        </w:rPr>
        <w:t>История</w:t>
      </w:r>
      <w:r w:rsidRPr="00E64C6E">
        <w:rPr>
          <w:i/>
          <w:sz w:val="28"/>
          <w:szCs w:val="28"/>
        </w:rPr>
        <w:t>»</w:t>
      </w:r>
    </w:p>
    <w:p w:rsidR="005E66E9" w:rsidRDefault="005E66E9" w:rsidP="005E66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46DDB" w:rsidRDefault="00346DDB" w:rsidP="00A74C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16B9">
        <w:rPr>
          <w:sz w:val="28"/>
          <w:szCs w:val="28"/>
        </w:rPr>
        <w:t xml:space="preserve">специальности </w:t>
      </w:r>
    </w:p>
    <w:p w:rsidR="00E82BDB" w:rsidRPr="00DB2FB9" w:rsidRDefault="009D7923" w:rsidP="00E82BDB">
      <w:pPr>
        <w:spacing w:before="100" w:beforeAutospacing="1" w:after="100" w:afterAutospacing="1"/>
        <w:jc w:val="center"/>
        <w:rPr>
          <w:bCs/>
          <w:color w:val="000000" w:themeColor="text1"/>
        </w:rPr>
      </w:pPr>
      <w:r>
        <w:rPr>
          <w:sz w:val="28"/>
          <w:szCs w:val="28"/>
        </w:rPr>
        <w:t>«</w:t>
      </w:r>
      <w:r w:rsidR="00E82BDB" w:rsidRPr="00DB2FB9">
        <w:rPr>
          <w:bCs/>
          <w:color w:val="000000" w:themeColor="text1"/>
        </w:rPr>
        <w:t>Техническое обслуживание и ремонт автомобильного</w:t>
      </w:r>
      <w:r w:rsidR="00E82BDB">
        <w:rPr>
          <w:bCs/>
          <w:color w:val="000000" w:themeColor="text1"/>
        </w:rPr>
        <w:t xml:space="preserve"> транспорта»</w:t>
      </w:r>
    </w:p>
    <w:p w:rsidR="00A74C87" w:rsidRPr="00E64C6E" w:rsidRDefault="00A74C87" w:rsidP="00A74C87">
      <w:pPr>
        <w:spacing w:line="360" w:lineRule="auto"/>
        <w:jc w:val="center"/>
        <w:rPr>
          <w:i/>
          <w:sz w:val="28"/>
          <w:szCs w:val="28"/>
        </w:rPr>
      </w:pPr>
    </w:p>
    <w:p w:rsidR="00085F05" w:rsidRPr="00E64C6E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(базовый)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A74C87" w:rsidRDefault="00A74C87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Екатеринбург</w:t>
      </w:r>
      <w:r w:rsidRPr="0031573E">
        <w:rPr>
          <w:sz w:val="28"/>
          <w:szCs w:val="28"/>
        </w:rPr>
        <w:t xml:space="preserve">, </w:t>
      </w:r>
      <w:r w:rsidR="00A74C87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</w:p>
    <w:p w:rsidR="00346DDB" w:rsidRPr="00E82BDB" w:rsidRDefault="00346DDB" w:rsidP="00E82BDB">
      <w:pPr>
        <w:spacing w:before="100" w:beforeAutospacing="1" w:after="100" w:afterAutospacing="1"/>
        <w:jc w:val="both"/>
        <w:rPr>
          <w:i/>
          <w:color w:val="FF0000"/>
        </w:rPr>
      </w:pPr>
      <w:r w:rsidRPr="00E82BDB"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="00A74C87" w:rsidRPr="00E82BDB">
        <w:t>«</w:t>
      </w:r>
      <w:r w:rsidR="00E82BDB" w:rsidRPr="00E82BDB">
        <w:rPr>
          <w:bCs/>
          <w:color w:val="000000" w:themeColor="text1"/>
        </w:rPr>
        <w:t>Техническое обслуживание и ремонт автомобильного</w:t>
      </w:r>
      <w:r w:rsidR="00E82BDB">
        <w:rPr>
          <w:bCs/>
          <w:color w:val="000000" w:themeColor="text1"/>
        </w:rPr>
        <w:t xml:space="preserve"> транспорта</w:t>
      </w:r>
      <w:r w:rsidR="00A74C87" w:rsidRPr="00E82BDB">
        <w:t>»</w:t>
      </w:r>
      <w:r w:rsidRPr="00E82BDB">
        <w:rPr>
          <w:i/>
        </w:rPr>
        <w:t>(</w:t>
      </w:r>
      <w:r w:rsidR="00085F05" w:rsidRPr="00E82BDB">
        <w:rPr>
          <w:i/>
        </w:rPr>
        <w:t>базовый</w:t>
      </w:r>
      <w:r w:rsidR="00A74C87" w:rsidRPr="00E82BDB">
        <w:rPr>
          <w:i/>
        </w:rPr>
        <w:t xml:space="preserve"> </w:t>
      </w:r>
      <w:r w:rsidR="00085F05" w:rsidRPr="00E82BDB">
        <w:rPr>
          <w:i/>
        </w:rPr>
        <w:t>)</w:t>
      </w:r>
      <w:r w:rsidRPr="00E82BDB">
        <w:t>программы учебной дисциплины</w:t>
      </w:r>
      <w:r w:rsidR="00435614" w:rsidRPr="00E82BDB">
        <w:t xml:space="preserve"> «</w:t>
      </w:r>
      <w:r w:rsidR="001C41E8" w:rsidRPr="00E82BDB">
        <w:t>История</w:t>
      </w:r>
      <w:r w:rsidR="00435614" w:rsidRPr="00E82BDB">
        <w:t>»</w:t>
      </w:r>
    </w:p>
    <w:p w:rsidR="00346DDB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52728B" w:rsidTr="00D441F6">
        <w:trPr>
          <w:cantSplit/>
          <w:trHeight w:val="4667"/>
        </w:trPr>
        <w:tc>
          <w:tcPr>
            <w:tcW w:w="5637" w:type="dxa"/>
          </w:tcPr>
          <w:p w:rsidR="00346DDB" w:rsidRPr="0052728B" w:rsidRDefault="00346DDB" w:rsidP="00D441F6">
            <w:pPr>
              <w:outlineLvl w:val="4"/>
              <w:rPr>
                <w:bCs/>
                <w:i/>
                <w:iCs/>
              </w:rPr>
            </w:pPr>
            <w:r w:rsidRPr="0052728B">
              <w:rPr>
                <w:rFonts w:ascii="Tahoma" w:hAnsi="Tahoma"/>
              </w:rPr>
              <w:br w:type="page"/>
            </w:r>
          </w:p>
          <w:p w:rsidR="00346DDB" w:rsidRPr="0052728B" w:rsidRDefault="00346DDB" w:rsidP="00D441F6">
            <w:pPr>
              <w:tabs>
                <w:tab w:val="left" w:pos="567"/>
              </w:tabs>
              <w:ind w:right="1493"/>
            </w:pPr>
            <w:r w:rsidRPr="0052728B">
              <w:t xml:space="preserve">ОДОБРЕНО </w:t>
            </w:r>
          </w:p>
          <w:p w:rsidR="00346DDB" w:rsidRPr="0052728B" w:rsidRDefault="00346DDB" w:rsidP="00D441F6">
            <w:pPr>
              <w:tabs>
                <w:tab w:val="left" w:pos="567"/>
              </w:tabs>
              <w:ind w:right="1493"/>
            </w:pPr>
            <w:r w:rsidRPr="0052728B">
              <w:t xml:space="preserve">цикловой комиссией </w:t>
            </w:r>
          </w:p>
          <w:p w:rsidR="00346DDB" w:rsidRPr="0052728B" w:rsidRDefault="001C41E8" w:rsidP="00D441F6">
            <w:pPr>
              <w:tabs>
                <w:tab w:val="left" w:pos="567"/>
              </w:tabs>
              <w:ind w:right="143"/>
              <w:rPr>
                <w:i/>
              </w:rPr>
            </w:pPr>
            <w:r>
              <w:t>ОГСЭ и ЕН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Председатель комиссии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______________ </w:t>
            </w:r>
            <w:r w:rsidR="00DB6B43">
              <w:t>Е.Н.Крылова</w:t>
            </w:r>
          </w:p>
          <w:p w:rsidR="00346DDB" w:rsidRPr="00DB6B43" w:rsidRDefault="00346DDB" w:rsidP="00D441F6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6B43">
              <w:rPr>
                <w:sz w:val="16"/>
                <w:szCs w:val="16"/>
              </w:rPr>
              <w:t xml:space="preserve">       подпись</w:t>
            </w:r>
          </w:p>
          <w:p w:rsidR="00346DDB" w:rsidRPr="0052728B" w:rsidRDefault="00346DDB" w:rsidP="00D441F6">
            <w:pPr>
              <w:tabs>
                <w:tab w:val="left" w:pos="567"/>
              </w:tabs>
              <w:rPr>
                <w:i/>
              </w:rPr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Протокол № </w:t>
            </w:r>
            <w:r w:rsidR="001C41E8">
              <w:t>1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1C41E8">
            <w:pPr>
              <w:tabs>
                <w:tab w:val="left" w:pos="567"/>
              </w:tabs>
            </w:pPr>
            <w:r w:rsidRPr="0052728B">
              <w:t>от «</w:t>
            </w:r>
            <w:r w:rsidR="001C41E8">
              <w:t>10</w:t>
            </w:r>
            <w:r w:rsidRPr="0052728B">
              <w:t xml:space="preserve">» </w:t>
            </w:r>
            <w:r w:rsidR="001C41E8">
              <w:t xml:space="preserve">сентября </w:t>
            </w:r>
            <w:r w:rsidRPr="0052728B">
              <w:t xml:space="preserve"> 20</w:t>
            </w:r>
            <w:r w:rsidR="00A74C87">
              <w:t>14</w:t>
            </w:r>
            <w:r w:rsidRPr="0052728B">
              <w:t>г.</w:t>
            </w:r>
          </w:p>
        </w:tc>
        <w:tc>
          <w:tcPr>
            <w:tcW w:w="3969" w:type="dxa"/>
          </w:tcPr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УТВЕРЖДАЮ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Заместитель директора по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учебной  работе 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 xml:space="preserve">________________ </w:t>
            </w:r>
            <w:r w:rsidR="001C41E8">
              <w:t>Н.Б. Чмель</w:t>
            </w:r>
          </w:p>
          <w:p w:rsidR="00346DDB" w:rsidRPr="0052728B" w:rsidRDefault="00346DDB" w:rsidP="00D441F6">
            <w:pPr>
              <w:tabs>
                <w:tab w:val="left" w:pos="567"/>
              </w:tabs>
              <w:ind w:firstLine="567"/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  <w:r w:rsidRPr="0052728B">
              <w:t>«</w:t>
            </w:r>
            <w:r w:rsidR="001C41E8">
              <w:t>20</w:t>
            </w:r>
            <w:r w:rsidRPr="0052728B">
              <w:t xml:space="preserve">» </w:t>
            </w:r>
            <w:r w:rsidR="001C41E8">
              <w:t>сентября</w:t>
            </w:r>
            <w:r w:rsidRPr="0052728B">
              <w:t xml:space="preserve"> 20</w:t>
            </w:r>
            <w:r>
              <w:t>1</w:t>
            </w:r>
            <w:r w:rsidR="00A74C87">
              <w:t>4</w:t>
            </w:r>
            <w:r w:rsidRPr="0052728B">
              <w:t xml:space="preserve"> г.</w:t>
            </w: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  <w:p w:rsidR="00346DDB" w:rsidRPr="0052728B" w:rsidRDefault="00346DDB" w:rsidP="00D441F6">
            <w:pPr>
              <w:tabs>
                <w:tab w:val="left" w:pos="567"/>
              </w:tabs>
            </w:pPr>
          </w:p>
        </w:tc>
      </w:tr>
    </w:tbl>
    <w:p w:rsidR="00346DDB" w:rsidRPr="0052728B" w:rsidRDefault="00346DDB" w:rsidP="00346DDB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346DDB" w:rsidRPr="0052728B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9D7923" w:rsidRPr="00E371A0" w:rsidRDefault="00346DDB" w:rsidP="009D7923">
      <w:pPr>
        <w:spacing w:line="360" w:lineRule="auto"/>
        <w:jc w:val="both"/>
      </w:pPr>
      <w:r w:rsidRPr="00E371A0">
        <w:t xml:space="preserve">Организация-разработчик:  </w:t>
      </w:r>
      <w:r w:rsidR="009D7923">
        <w:t>АН ПОО «уральский промышленно-экономический техникум»</w:t>
      </w:r>
    </w:p>
    <w:p w:rsidR="00346DDB" w:rsidRPr="00E371A0" w:rsidRDefault="00346DDB" w:rsidP="00346DDB">
      <w:pPr>
        <w:spacing w:line="360" w:lineRule="auto"/>
        <w:jc w:val="both"/>
      </w:pPr>
      <w:r w:rsidRPr="00E371A0">
        <w:t>Разработчик</w:t>
      </w:r>
      <w:r w:rsidR="00A74C87">
        <w:t xml:space="preserve"> </w:t>
      </w:r>
      <w:r w:rsidRPr="00E371A0">
        <w:t>:</w:t>
      </w:r>
      <w:r w:rsidR="00A74C87">
        <w:t xml:space="preserve"> </w:t>
      </w:r>
      <w:r w:rsidR="001C41E8">
        <w:rPr>
          <w:b/>
        </w:rPr>
        <w:t>Казаков В.А.</w:t>
      </w:r>
      <w:r w:rsidRPr="00E371A0">
        <w:t xml:space="preserve">, преподаватель </w:t>
      </w:r>
      <w:r w:rsidR="00A74C87">
        <w:t>АН ПОО «уральский промышленно-экономический техникум»</w:t>
      </w:r>
    </w:p>
    <w:p w:rsidR="00346DDB" w:rsidRPr="00E371A0" w:rsidRDefault="00346DDB" w:rsidP="00346DDB">
      <w:pPr>
        <w:autoSpaceDE w:val="0"/>
        <w:autoSpaceDN w:val="0"/>
        <w:adjustRightInd w:val="0"/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Техническая экспертиза комплекта контрольно-оценочных средств </w:t>
      </w:r>
      <w:r w:rsidR="001A38D5">
        <w:t>учебной дисциплины</w:t>
      </w:r>
      <w:r w:rsidR="001A38D5">
        <w:rPr>
          <w:i/>
        </w:rPr>
        <w:t>«История»</w:t>
      </w:r>
      <w:r w:rsidRPr="00E371A0">
        <w:t xml:space="preserve"> пройдена.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Эксперт: 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Методист </w:t>
      </w:r>
      <w:bookmarkStart w:id="0" w:name="_GoBack"/>
      <w:bookmarkEnd w:id="0"/>
    </w:p>
    <w:p w:rsidR="00346DDB" w:rsidRPr="00E371A0" w:rsidRDefault="00346DDB" w:rsidP="00346DDB">
      <w:pPr>
        <w:tabs>
          <w:tab w:val="left" w:pos="5245"/>
        </w:tabs>
      </w:pPr>
      <w:r w:rsidRPr="00E371A0">
        <w:t>____________________Т.Ю. Иванова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346DDB" w:rsidRPr="00B205FE" w:rsidRDefault="00346DDB" w:rsidP="00346DDB"/>
    <w:p w:rsidR="00346DDB" w:rsidRPr="00435614" w:rsidRDefault="004F4EE1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435614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435614">
          <w:rPr>
            <w:webHidden/>
          </w:rPr>
          <w:tab/>
        </w:r>
      </w:hyperlink>
    </w:p>
    <w:p w:rsidR="00346DDB" w:rsidRPr="00435614" w:rsidRDefault="004F4EE1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435614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435614">
          <w:rPr>
            <w:webHidden/>
          </w:rPr>
          <w:tab/>
        </w:r>
      </w:hyperlink>
    </w:p>
    <w:p w:rsidR="00346DDB" w:rsidRPr="00435614" w:rsidRDefault="004F4EE1" w:rsidP="00346DDB">
      <w:pPr>
        <w:pStyle w:val="11"/>
      </w:pPr>
      <w:hyperlink w:anchor="_Toc306743750" w:history="1">
        <w:r w:rsidR="00346DDB" w:rsidRPr="00435614">
          <w:rPr>
            <w:rStyle w:val="a7"/>
            <w:color w:val="auto"/>
          </w:rPr>
          <w:t>3.  Оценка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35614" w:rsidRDefault="004F4EE1" w:rsidP="00346DDB">
      <w:pPr>
        <w:pStyle w:val="2"/>
        <w:ind w:firstLine="360"/>
      </w:pPr>
      <w:hyperlink w:anchor="_Toc306743751" w:history="1">
        <w:r w:rsidR="00346DDB" w:rsidRPr="00435614">
          <w:rPr>
            <w:rStyle w:val="a7"/>
            <w:color w:val="auto"/>
          </w:rPr>
          <w:t>3.1. Формы и методы оценивания</w:t>
        </w:r>
        <w:r w:rsidR="00346DDB" w:rsidRPr="00435614">
          <w:rPr>
            <w:webHidden/>
          </w:rPr>
          <w:tab/>
        </w:r>
      </w:hyperlink>
    </w:p>
    <w:p w:rsidR="00346DDB" w:rsidRPr="00435614" w:rsidRDefault="004F4EE1" w:rsidP="00346DDB">
      <w:pPr>
        <w:pStyle w:val="2"/>
        <w:ind w:firstLine="360"/>
      </w:pPr>
      <w:hyperlink w:anchor="_Toc306743752" w:history="1">
        <w:r w:rsidR="00346DDB" w:rsidRPr="00435614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F1F53" w:rsidRDefault="004F4EE1" w:rsidP="00346DDB">
      <w:pPr>
        <w:pStyle w:val="11"/>
      </w:pPr>
      <w:hyperlink w:anchor="_Toc306743759" w:history="1">
        <w:r w:rsidR="00346DDB" w:rsidRPr="00435614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435614">
          <w:rPr>
            <w:webHidden/>
          </w:rPr>
          <w:tab/>
        </w:r>
      </w:hyperlink>
    </w:p>
    <w:p w:rsidR="00346DDB" w:rsidRPr="00BE6B0F" w:rsidRDefault="00346DDB" w:rsidP="00346DDB">
      <w:pPr>
        <w:spacing w:line="360" w:lineRule="auto"/>
        <w:jc w:val="both"/>
        <w:rPr>
          <w:sz w:val="28"/>
          <w:szCs w:val="28"/>
        </w:rPr>
      </w:pPr>
      <w:r w:rsidRPr="00BE6B0F">
        <w:rPr>
          <w:sz w:val="28"/>
          <w:szCs w:val="28"/>
        </w:rPr>
        <w:t>5. Приложения</w:t>
      </w:r>
      <w:r>
        <w:rPr>
          <w:sz w:val="28"/>
          <w:szCs w:val="28"/>
        </w:rPr>
        <w:t>. Задания для оценки освоения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31306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346DDB" w:rsidRPr="00E82BDB" w:rsidRDefault="00346DDB" w:rsidP="00E82BDB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</w:t>
      </w:r>
      <w:r w:rsidRPr="00E82BDB">
        <w:rPr>
          <w:sz w:val="28"/>
          <w:szCs w:val="28"/>
        </w:rPr>
        <w:t xml:space="preserve">результате освоения учебной дисциплины </w:t>
      </w:r>
      <w:r w:rsidR="00435614" w:rsidRPr="00E82BDB">
        <w:rPr>
          <w:i/>
          <w:sz w:val="28"/>
          <w:szCs w:val="28"/>
        </w:rPr>
        <w:t>«</w:t>
      </w:r>
      <w:r w:rsidR="00A74C87" w:rsidRPr="00E82BDB">
        <w:rPr>
          <w:i/>
          <w:sz w:val="28"/>
          <w:szCs w:val="28"/>
        </w:rPr>
        <w:t>И</w:t>
      </w:r>
      <w:r w:rsidR="00435614" w:rsidRPr="00E82BDB">
        <w:rPr>
          <w:i/>
          <w:sz w:val="28"/>
          <w:szCs w:val="28"/>
        </w:rPr>
        <w:t>стория»</w:t>
      </w:r>
      <w:r w:rsidRPr="00E82BDB">
        <w:rPr>
          <w:sz w:val="28"/>
          <w:szCs w:val="28"/>
        </w:rPr>
        <w:t xml:space="preserve">обучающийся должен обладать предусмотренными  ФГОС по специальности </w:t>
      </w:r>
      <w:r w:rsidR="00435614" w:rsidRPr="00E82BDB">
        <w:rPr>
          <w:i/>
          <w:sz w:val="28"/>
          <w:szCs w:val="28"/>
        </w:rPr>
        <w:t>«</w:t>
      </w:r>
      <w:r w:rsidR="00E82BDB" w:rsidRPr="00E82BDB">
        <w:rPr>
          <w:bCs/>
          <w:color w:val="000000" w:themeColor="text1"/>
          <w:sz w:val="28"/>
          <w:szCs w:val="28"/>
        </w:rPr>
        <w:t>Техническое обслуживание и ремонт автомобильного транспорта</w:t>
      </w:r>
      <w:r w:rsidR="00435614" w:rsidRPr="00E82BDB">
        <w:rPr>
          <w:i/>
          <w:sz w:val="28"/>
          <w:szCs w:val="28"/>
        </w:rPr>
        <w:t>»</w:t>
      </w:r>
      <w:r w:rsidRPr="00E82BDB">
        <w:rPr>
          <w:iCs/>
          <w:sz w:val="28"/>
          <w:szCs w:val="28"/>
        </w:rPr>
        <w:t xml:space="preserve">следующими </w:t>
      </w:r>
      <w:r w:rsidRPr="00E82BDB">
        <w:rPr>
          <w:sz w:val="28"/>
          <w:szCs w:val="28"/>
        </w:rPr>
        <w:t>умениями, знаниями, которые формируют профессиональную компетенцию,</w:t>
      </w:r>
      <w:r w:rsidRPr="00E82BDB">
        <w:rPr>
          <w:rStyle w:val="FontStyle44"/>
          <w:sz w:val="28"/>
          <w:szCs w:val="28"/>
        </w:rPr>
        <w:t xml:space="preserve"> и общими компетенциями:</w:t>
      </w:r>
    </w:p>
    <w:p w:rsidR="00435614" w:rsidRPr="00435614" w:rsidRDefault="00435614" w:rsidP="00E82BDB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У1. Умение ориентироваться в современной экономической, политической и культурной ситуации в России и мире</w:t>
      </w:r>
    </w:p>
    <w:p w:rsidR="00435614" w:rsidRPr="00435614" w:rsidRDefault="00435614" w:rsidP="00E82BDB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 xml:space="preserve">У2. Умение </w:t>
      </w:r>
      <w:r w:rsidRPr="00435614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 xml:space="preserve">З1. Знание </w:t>
      </w:r>
      <w:r w:rsidRPr="00435614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З2. Знание</w:t>
      </w:r>
      <w:r w:rsidRPr="00435614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З3. Знание</w:t>
      </w:r>
      <w:r w:rsidRPr="00435614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 </w:t>
      </w:r>
      <w:r w:rsidRPr="00435614">
        <w:rPr>
          <w:bCs/>
          <w:color w:val="000000"/>
          <w:sz w:val="28"/>
          <w:szCs w:val="28"/>
        </w:rPr>
        <w:t xml:space="preserve">З 4. Знание </w:t>
      </w:r>
      <w:r w:rsidRPr="00435614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 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З5. Знание</w:t>
      </w:r>
      <w:r w:rsidRPr="00435614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 </w:t>
      </w:r>
    </w:p>
    <w:p w:rsidR="007A0197" w:rsidRPr="007F6357" w:rsidRDefault="00435614" w:rsidP="001C41E8">
      <w:pPr>
        <w:pStyle w:val="a9"/>
        <w:spacing w:line="360" w:lineRule="auto"/>
        <w:ind w:firstLine="709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З6. Знание</w:t>
      </w:r>
      <w:r w:rsidRPr="00435614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 </w:t>
      </w:r>
    </w:p>
    <w:p w:rsidR="00346DDB" w:rsidRDefault="00406AF5" w:rsidP="00406AF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346DDB" w:rsidRPr="00FC2753">
        <w:rPr>
          <w:sz w:val="28"/>
          <w:szCs w:val="28"/>
        </w:rPr>
        <w:t xml:space="preserve">Формой аттестации по </w:t>
      </w:r>
      <w:r w:rsidR="00346DDB" w:rsidRPr="00C81D04">
        <w:rPr>
          <w:sz w:val="28"/>
          <w:szCs w:val="28"/>
        </w:rPr>
        <w:t>учебной дисциплине</w:t>
      </w:r>
      <w:r w:rsidR="00E014FA">
        <w:rPr>
          <w:sz w:val="28"/>
          <w:szCs w:val="28"/>
        </w:rPr>
        <w:t xml:space="preserve"> </w:t>
      </w:r>
      <w:r w:rsidR="00346DDB" w:rsidRPr="00FC2753">
        <w:rPr>
          <w:sz w:val="28"/>
          <w:szCs w:val="28"/>
        </w:rPr>
        <w:t>является</w:t>
      </w:r>
      <w:r w:rsidR="00E014FA">
        <w:rPr>
          <w:sz w:val="28"/>
          <w:szCs w:val="28"/>
        </w:rPr>
        <w:t xml:space="preserve"> </w:t>
      </w:r>
      <w:r w:rsidR="00435614">
        <w:rPr>
          <w:sz w:val="28"/>
          <w:szCs w:val="28"/>
        </w:rPr>
        <w:t>дифференцированный зачет.</w:t>
      </w:r>
    </w:p>
    <w:p w:rsidR="00346DDB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="00676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346DDB" w:rsidRPr="00F14D23" w:rsidRDefault="00346DDB" w:rsidP="00346D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E57D6" w:rsidTr="00D441F6">
        <w:trPr>
          <w:jc w:val="center"/>
        </w:trPr>
        <w:tc>
          <w:tcPr>
            <w:tcW w:w="4068" w:type="dxa"/>
          </w:tcPr>
          <w:p w:rsidR="00346DDB" w:rsidRPr="00CE57D6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00" w:type="dxa"/>
          </w:tcPr>
          <w:p w:rsidR="00346DDB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6DDB" w:rsidRPr="00A444F0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6DDB" w:rsidRPr="00A444F0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777316" w:rsidRDefault="00435614" w:rsidP="00D441F6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r>
              <w:rPr>
                <w:bCs/>
                <w:szCs w:val="28"/>
              </w:rPr>
              <w:t>У 1. Умение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-Извлечение информации из различных исторических и современных источников, структурирование информации, соотнесение теоретического знания с материалами  источника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Применение исторических знаний для осмысления сущности современных общественных явлений</w:t>
            </w:r>
          </w:p>
          <w:p w:rsidR="00346DDB" w:rsidRPr="006C1838" w:rsidRDefault="00867A69" w:rsidP="00867A6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t>- Составление конспекта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231F7D" w:rsidRDefault="00ED378C" w:rsidP="00D441F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 xml:space="preserve">У 2.Умение </w:t>
            </w:r>
            <w:r w:rsidRPr="007D297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-Решение проблемных и познавательных задач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Построение хронологических, синхронистических таблиц, тематических схем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-Выделение причинно-следственных связей и закономерностей исторического процесса</w:t>
            </w:r>
          </w:p>
          <w:p w:rsidR="00346DDB" w:rsidRPr="002C1D80" w:rsidRDefault="00867A69" w:rsidP="00867A69">
            <w:pPr>
              <w:rPr>
                <w:bCs/>
                <w:color w:val="FF0000"/>
                <w:sz w:val="20"/>
                <w:szCs w:val="20"/>
              </w:rPr>
            </w:pPr>
            <w:r>
              <w:t>-Участие в  дискуссии, ведение диалога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D378C" w:rsidRPr="002C1D80" w:rsidTr="00D441F6">
        <w:trPr>
          <w:jc w:val="center"/>
        </w:trPr>
        <w:tc>
          <w:tcPr>
            <w:tcW w:w="4068" w:type="dxa"/>
          </w:tcPr>
          <w:p w:rsidR="00ED378C" w:rsidRPr="007D2972" w:rsidRDefault="00ED378C" w:rsidP="00D441F6">
            <w:pPr>
              <w:keepNext/>
              <w:keepLines/>
              <w:suppressLineNumbers/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7D297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>основных направлений</w:t>
            </w:r>
            <w:r w:rsidRPr="007D2972">
              <w:rPr>
                <w:szCs w:val="28"/>
              </w:rPr>
              <w:t xml:space="preserve"> развития ключевых регионов мира на рубеже веков (XX и XXI вв.)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основных черт экономической, </w:t>
            </w:r>
            <w:r w:rsidRPr="00F743F0">
              <w:t>политической</w:t>
            </w:r>
            <w:r>
              <w:t>, культурной</w:t>
            </w:r>
            <w:r w:rsidRPr="00F743F0">
              <w:t xml:space="preserve"> жизни стран Западной Европы и США, Восточной Европы, Азии, Африки и Лат. Америки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-Изложение основных проблем развивающихся стран мира, используя материалы СМИ и Интернет</w:t>
            </w:r>
          </w:p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Pr="00777316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>З</w:t>
            </w:r>
            <w:r w:rsidRPr="007D297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сущности</w:t>
            </w:r>
            <w:r w:rsidRPr="007D2972">
              <w:rPr>
                <w:szCs w:val="28"/>
              </w:rPr>
              <w:t xml:space="preserve"> и причины локальных, региональных, межгосударственных конфликтов в конце XX – начале XXI в</w:t>
            </w:r>
            <w:r>
              <w:rPr>
                <w:szCs w:val="28"/>
              </w:rPr>
              <w:t>.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знаний о локальных, региональных, межгосударственных конфликтах </w:t>
            </w:r>
            <w:r>
              <w:rPr>
                <w:lang w:val="en-US"/>
              </w:rPr>
              <w:t>XX</w:t>
            </w:r>
            <w:r w:rsidRPr="00AE2805">
              <w:t>-</w:t>
            </w:r>
            <w:r>
              <w:t xml:space="preserve"> н.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Анализ гражданской войны в Китае, войны в Корее, войны во Вьетнаме, конфликтов в Африке и Лат. Америке, арабо-израильских войн, ирано-иракской войны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lastRenderedPageBreak/>
              <w:t xml:space="preserve">-Выявление причин Карибского кризиса 1962г.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-Заполнение таблицы «Локальные конфликты»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-Умение сравнивать, обобщать, приводить примеры, давать оценку локальным, региональным, межгосударственным конфликтам </w:t>
            </w:r>
            <w:r>
              <w:rPr>
                <w:lang w:val="en-US"/>
              </w:rPr>
              <w:t>XX</w:t>
            </w:r>
            <w:r w:rsidRPr="00B15F3F">
              <w:t>-</w:t>
            </w:r>
            <w:r>
              <w:rPr>
                <w:lang w:val="en-US"/>
              </w:rPr>
              <w:t>XXI</w:t>
            </w:r>
            <w:r>
              <w:t>вв.</w:t>
            </w: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lastRenderedPageBreak/>
              <w:t>Оценка результатов устных ответов.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lastRenderedPageBreak/>
              <w:t>З</w:t>
            </w:r>
            <w:r w:rsidRPr="007D2972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основных процессов (интеграционных, поликультурных, миграционных</w:t>
            </w:r>
            <w:r w:rsidRPr="007D2972">
              <w:rPr>
                <w:szCs w:val="28"/>
              </w:rPr>
              <w:t xml:space="preserve"> и ин</w:t>
            </w:r>
            <w:r>
              <w:rPr>
                <w:szCs w:val="28"/>
              </w:rPr>
              <w:t>ых</w:t>
            </w:r>
            <w:r w:rsidRPr="007D2972">
              <w:rPr>
                <w:szCs w:val="28"/>
              </w:rPr>
              <w:t>) политического и экономического развития ве</w:t>
            </w:r>
            <w:r>
              <w:rPr>
                <w:szCs w:val="28"/>
              </w:rPr>
              <w:t>дущих государств и регионов  мира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процессов политического и экономического развития ведущих государств и регионов мира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-Сравнение процессов интеграции на постсоветском пространстве с аналогичными процессами в других регионах мира, определение причин различий между ними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-Выявление проблем и противоречий интеграционного процесса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Определение стадий интеграции стран Западной Европы и перспектив их дальнейшего сближения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7D2972">
              <w:rPr>
                <w:bCs/>
                <w:color w:val="000000"/>
                <w:szCs w:val="28"/>
              </w:rPr>
              <w:t xml:space="preserve"> 4</w:t>
            </w:r>
            <w:r>
              <w:rPr>
                <w:bCs/>
                <w:color w:val="000000"/>
                <w:szCs w:val="28"/>
              </w:rPr>
              <w:t xml:space="preserve">. Знание </w:t>
            </w:r>
            <w:r>
              <w:rPr>
                <w:szCs w:val="28"/>
              </w:rPr>
              <w:t xml:space="preserve"> назначения </w:t>
            </w:r>
            <w:r w:rsidRPr="007D2972">
              <w:rPr>
                <w:szCs w:val="28"/>
              </w:rPr>
              <w:t xml:space="preserve"> ООН, НАТО, ЕС</w:t>
            </w:r>
            <w:r>
              <w:rPr>
                <w:szCs w:val="28"/>
              </w:rPr>
              <w:t xml:space="preserve"> и других организаций и основных  направлений </w:t>
            </w:r>
            <w:r w:rsidRPr="007D2972">
              <w:rPr>
                <w:szCs w:val="28"/>
              </w:rPr>
              <w:t xml:space="preserve"> их деятельности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-Определение причин создания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-Указание основных направлений деятельности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Оценивание деятельности России в качестве постоянного члена Совета Безопасности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-Характеристика наиболее влиятельных международных организаций, определение 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их значения в современном мире.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t>З</w:t>
            </w:r>
            <w:r w:rsidRPr="007D2972">
              <w:rPr>
                <w:bCs/>
                <w:color w:val="000000"/>
                <w:szCs w:val="28"/>
              </w:rPr>
              <w:t xml:space="preserve"> 5</w:t>
            </w:r>
            <w:r>
              <w:rPr>
                <w:bCs/>
                <w:color w:val="000000"/>
                <w:szCs w:val="28"/>
              </w:rPr>
              <w:t>. Знание</w:t>
            </w:r>
            <w:r w:rsidRPr="007D2972">
              <w:rPr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основных достижений культуры СССР в 1970-1991гг.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Установление общих условий развития культуры в суверенной России, образования и науки, художественного творчества, общественно-</w:t>
            </w:r>
            <w:r>
              <w:lastRenderedPageBreak/>
              <w:t>политической мысли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-Анализ проблем духовного развития российского общества в </w:t>
            </w:r>
            <w:r>
              <w:rPr>
                <w:lang w:val="en-US"/>
              </w:rPr>
              <w:t>XX</w:t>
            </w:r>
            <w:r w:rsidRPr="001E093D">
              <w:t>-</w:t>
            </w:r>
            <w:r>
              <w:rPr>
                <w:lang w:val="en-US"/>
              </w:rPr>
              <w:t>XXI</w:t>
            </w:r>
            <w:r>
              <w:t>в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Изложение знаний о живописи, архитектуре, музыке и кино современного Запада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Представление о поп-культуре и ее влиянии на общество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lastRenderedPageBreak/>
              <w:t>З</w:t>
            </w:r>
            <w:r w:rsidRPr="007D2972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содержания  и назначения</w:t>
            </w:r>
            <w:r w:rsidRPr="007D2972">
              <w:rPr>
                <w:szCs w:val="28"/>
              </w:rPr>
              <w:t xml:space="preserve"> важнейших правовых и законодательных актов мирового и регионального значения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правовых и законодательных актов мирового и регионального значения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Сравнение и сопоставление Декларации по правам человека и Декларации по правам ребенка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-Истолкование Декларации ЮНЕСКО, МОТ, ВОЗ и др. -Решение проблемных заданий, составление таблицы.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проблемных заданий.</w:t>
            </w:r>
          </w:p>
        </w:tc>
      </w:tr>
    </w:tbl>
    <w:p w:rsidR="00ED101A" w:rsidRDefault="00ED101A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346DDB" w:rsidRPr="00574B57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4B57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FC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F2340C">
        <w:rPr>
          <w:sz w:val="28"/>
          <w:szCs w:val="28"/>
        </w:rPr>
        <w:t>«Всеобщая история»</w:t>
      </w:r>
      <w:r w:rsidRPr="00F2340C">
        <w:rPr>
          <w:sz w:val="28"/>
          <w:szCs w:val="28"/>
        </w:rPr>
        <w:t>,</w:t>
      </w:r>
      <w:r w:rsidRPr="004B7FC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1B4D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</w:t>
      </w:r>
      <w:r w:rsidR="007A0197">
        <w:rPr>
          <w:rFonts w:ascii="Times New Roman" w:hAnsi="Times New Roman" w:cs="Times New Roman"/>
          <w:sz w:val="28"/>
          <w:szCs w:val="28"/>
        </w:rPr>
        <w:t>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Входной контроль знаний студентов проводится в начале изучения дисциплины  с целью определения освоенных знаний и умений (базовых) в рамках изучения общепрофессиональных дисциплин</w:t>
      </w:r>
      <w:r w:rsidRPr="00641B4D">
        <w:rPr>
          <w:bCs/>
          <w:sz w:val="28"/>
          <w:szCs w:val="28"/>
        </w:rPr>
        <w:t>, а также</w:t>
      </w:r>
      <w:r w:rsidRPr="00641B4D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41B4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lastRenderedPageBreak/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Дифференцированный зачет проводится по окончании изучения дисциплины.</w:t>
      </w:r>
    </w:p>
    <w:p w:rsidR="00085F05" w:rsidRPr="00641B4D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 w:val="28"/>
          <w:szCs w:val="28"/>
        </w:rPr>
        <w:t>,</w:t>
      </w:r>
      <w:r w:rsidRPr="00641B4D">
        <w:rPr>
          <w:sz w:val="28"/>
          <w:szCs w:val="28"/>
        </w:rPr>
        <w:t>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center"/>
        <w:rPr>
          <w:sz w:val="28"/>
          <w:szCs w:val="28"/>
        </w:rPr>
        <w:sectPr w:rsidR="00346DDB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Default="00346DDB" w:rsidP="00346DDB">
      <w:pPr>
        <w:jc w:val="center"/>
        <w:rPr>
          <w:sz w:val="28"/>
          <w:szCs w:val="28"/>
        </w:rPr>
      </w:pPr>
      <w:r w:rsidRPr="00CE4F2F">
        <w:rPr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 xml:space="preserve"> -</w:t>
      </w:r>
      <w:r w:rsidRPr="006B621A">
        <w:rPr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346DDB" w:rsidRPr="006B621A" w:rsidRDefault="00346DDB" w:rsidP="00346DDB">
      <w:pPr>
        <w:jc w:val="center"/>
        <w:rPr>
          <w:sz w:val="28"/>
          <w:szCs w:val="28"/>
        </w:rPr>
      </w:pPr>
    </w:p>
    <w:tbl>
      <w:tblPr>
        <w:tblStyle w:val="ad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ED101A" w:rsidRPr="00FD1D6D" w:rsidTr="00ED101A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ED101A" w:rsidRPr="00FD1D6D" w:rsidTr="00ED101A">
        <w:tc>
          <w:tcPr>
            <w:tcW w:w="575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Представлять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Решающая роль СССР в разгроме нацизма. Значение и цена 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Биографический очерк об одном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</w:t>
            </w:r>
            <w:r w:rsidRPr="00FD1D6D">
              <w:rPr>
                <w:sz w:val="28"/>
                <w:szCs w:val="28"/>
              </w:rPr>
              <w:lastRenderedPageBreak/>
              <w:t>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Разработка концепции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война».Противоречия: геополитика или идеология? Гонкавооружений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Вторая мировая война — кризис метрополий. Американский «Великий проект» и «старые» империи. Советский антиколониализм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исторического пути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конце 1960-х — начале 1980-х годов. «Неосталинизм». Идеологизация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чтение исторической </w:t>
            </w:r>
            <w:r w:rsidRPr="00FD1D6D">
              <w:rPr>
                <w:sz w:val="28"/>
                <w:szCs w:val="28"/>
              </w:rPr>
              <w:lastRenderedPageBreak/>
              <w:t>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 , международные отношения СССР, «Неосталинизм»,реформы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  <w:r w:rsidRPr="00FD1D6D">
              <w:rPr>
                <w:sz w:val="28"/>
                <w:szCs w:val="28"/>
              </w:rPr>
              <w:lastRenderedPageBreak/>
              <w:t>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исторические термины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lastRenderedPageBreak/>
              <w:t xml:space="preserve">Неоконсервативная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</w:t>
            </w:r>
            <w:r w:rsidRPr="00E878B8">
              <w:rPr>
                <w:sz w:val="28"/>
                <w:szCs w:val="28"/>
              </w:rPr>
              <w:lastRenderedPageBreak/>
              <w:t xml:space="preserve">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Самолийско-эфиопская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Политический кризис осени 1993 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>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Решающая роль СССР в разгроме нацизма. Значение и цена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</w:t>
            </w:r>
            <w:r w:rsidRPr="00FD1D6D">
              <w:rPr>
                <w:sz w:val="28"/>
                <w:szCs w:val="28"/>
              </w:rPr>
              <w:lastRenderedPageBreak/>
              <w:t>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Биографический очерк об одном 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Разработка концепции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 xml:space="preserve">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мнения, исторические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война».Противоречия: геополитика или идеология? Гонкавооружений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империи. Советский антиколониализм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конце 1960-х — начале 1980-х годов. «Неосталинизм».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Идеологизация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 </w:t>
            </w:r>
            <w:r w:rsidRPr="00FD1D6D">
              <w:rPr>
                <w:sz w:val="28"/>
                <w:szCs w:val="28"/>
              </w:rPr>
              <w:lastRenderedPageBreak/>
              <w:t>,международные отношения СССР, «Неосталинизм»,реформы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lastRenderedPageBreak/>
              <w:t xml:space="preserve">Неоконсервативная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 xml:space="preserve">терминов, подбор фактов из </w:t>
            </w:r>
            <w:r w:rsidRPr="00FD1D6D">
              <w:rPr>
                <w:sz w:val="28"/>
                <w:szCs w:val="28"/>
              </w:rPr>
              <w:lastRenderedPageBreak/>
              <w:t>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Самолийско-эфиопская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Политический кризис осени 1993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</w:t>
            </w:r>
            <w:r w:rsidRPr="00FD1D6D">
              <w:rPr>
                <w:sz w:val="28"/>
                <w:szCs w:val="28"/>
              </w:rPr>
              <w:lastRenderedPageBreak/>
              <w:t>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ED101A" w:rsidRPr="00FD1D6D" w:rsidRDefault="00ED101A" w:rsidP="00ED101A">
      <w:pPr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2778C7" w:rsidTr="00D441F6">
        <w:tc>
          <w:tcPr>
            <w:tcW w:w="2088" w:type="dxa"/>
            <w:vMerge w:val="restart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№1 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2.1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2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EE14E5">
        <w:tc>
          <w:tcPr>
            <w:tcW w:w="2088" w:type="dxa"/>
          </w:tcPr>
          <w:p w:rsidR="00085F05" w:rsidRPr="002778C7" w:rsidRDefault="00085F05" w:rsidP="00085F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406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</w:t>
            </w:r>
            <w:r w:rsidRPr="002778C7">
              <w:rPr>
                <w:rFonts w:ascii="Times New Roman" w:hAnsi="Times New Roman"/>
                <w:i/>
                <w:iCs/>
              </w:rPr>
              <w:lastRenderedPageBreak/>
              <w:t>№</w:t>
            </w:r>
            <w:r>
              <w:rPr>
                <w:rFonts w:ascii="Times New Roman" w:hAnsi="Times New Roman"/>
                <w:i/>
                <w:iCs/>
              </w:rPr>
              <w:t>3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2.7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 xml:space="preserve">4 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3.1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46DDB" w:rsidRDefault="00346DDB" w:rsidP="00346DDB">
      <w:pPr>
        <w:jc w:val="right"/>
        <w:rPr>
          <w:sz w:val="28"/>
          <w:szCs w:val="28"/>
        </w:rPr>
        <w:sectPr w:rsidR="00346DDB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8A1ED4">
        <w:rPr>
          <w:b/>
          <w:bCs/>
          <w:sz w:val="28"/>
          <w:szCs w:val="28"/>
        </w:rPr>
        <w:t xml:space="preserve">         4.</w:t>
      </w:r>
      <w:r>
        <w:rPr>
          <w:b/>
          <w:sz w:val="28"/>
          <w:szCs w:val="28"/>
        </w:rPr>
        <w:t>К</w:t>
      </w:r>
      <w:r w:rsidRPr="00DD38DF">
        <w:rPr>
          <w:b/>
          <w:sz w:val="28"/>
          <w:szCs w:val="28"/>
        </w:rPr>
        <w:t>онтрольно-оценочны</w:t>
      </w:r>
      <w:r>
        <w:rPr>
          <w:b/>
          <w:sz w:val="28"/>
          <w:szCs w:val="28"/>
        </w:rPr>
        <w:t>е</w:t>
      </w:r>
      <w:r w:rsidRPr="00DD38DF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DD38D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итоговой аттестации по учебной дисциплине</w:t>
      </w:r>
    </w:p>
    <w:p w:rsidR="007A0197" w:rsidRPr="008969C6" w:rsidRDefault="007A0197" w:rsidP="007A019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95AD4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>
        <w:rPr>
          <w:sz w:val="28"/>
          <w:szCs w:val="28"/>
        </w:rPr>
        <w:t>по билетам (устный ответ).</w:t>
      </w:r>
    </w:p>
    <w:p w:rsidR="007A0197" w:rsidRDefault="007A0197" w:rsidP="007A0197">
      <w:pPr>
        <w:spacing w:line="360" w:lineRule="auto"/>
      </w:pPr>
      <w:r>
        <w:tab/>
      </w:r>
      <w:r w:rsidRPr="007A0197">
        <w:rPr>
          <w:sz w:val="28"/>
          <w:szCs w:val="28"/>
        </w:rPr>
        <w:t>Количество билетов – 16.</w:t>
      </w:r>
      <w:r>
        <w:rPr>
          <w:sz w:val="28"/>
          <w:szCs w:val="28"/>
        </w:rPr>
        <w:t>рассуждение.</w:t>
      </w:r>
    </w:p>
    <w:p w:rsidR="007A0197" w:rsidRDefault="007A0197" w:rsidP="007A0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F2340C">
        <w:rPr>
          <w:sz w:val="28"/>
          <w:szCs w:val="28"/>
        </w:rPr>
        <w:t xml:space="preserve">накопительной системы оценивания и проведение </w:t>
      </w:r>
      <w:r>
        <w:rPr>
          <w:sz w:val="28"/>
          <w:szCs w:val="28"/>
        </w:rPr>
        <w:t xml:space="preserve"> дифференцированного зачета</w:t>
      </w:r>
    </w:p>
    <w:p w:rsidR="00346DDB" w:rsidRPr="008619EF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 w:rsidRPr="00702B39">
          <w:rPr>
            <w:sz w:val="28"/>
            <w:szCs w:val="28"/>
            <w:lang w:val="en-US"/>
          </w:rPr>
          <w:t>I</w:t>
        </w:r>
        <w:r w:rsidRPr="00702B39">
          <w:rPr>
            <w:sz w:val="28"/>
            <w:szCs w:val="28"/>
          </w:rPr>
          <w:t>.</w:t>
        </w:r>
      </w:smartTag>
      <w:r w:rsidRPr="00702B39">
        <w:rPr>
          <w:sz w:val="28"/>
          <w:szCs w:val="28"/>
        </w:rPr>
        <w:t xml:space="preserve"> ПАСПОРТ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346DDB" w:rsidRPr="00702B39" w:rsidRDefault="00346DDB" w:rsidP="00346DDB">
      <w:pPr>
        <w:jc w:val="both"/>
        <w:rPr>
          <w:i/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  <w:r>
        <w:rPr>
          <w:sz w:val="28"/>
          <w:szCs w:val="28"/>
        </w:rPr>
        <w:t xml:space="preserve">учебной дисциплины </w:t>
      </w:r>
      <w:r w:rsidR="00F2340C">
        <w:rPr>
          <w:sz w:val="28"/>
          <w:szCs w:val="28"/>
        </w:rPr>
        <w:t>«Всеобщая история»</w:t>
      </w:r>
    </w:p>
    <w:p w:rsidR="00346DDB" w:rsidRPr="00EF46D0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  <w:szCs w:val="28"/>
        </w:rPr>
      </w:pPr>
      <w:r w:rsidRPr="00702B39">
        <w:rPr>
          <w:sz w:val="28"/>
          <w:szCs w:val="28"/>
        </w:rPr>
        <w:t xml:space="preserve">по специальности </w:t>
      </w:r>
      <w:r w:rsidRPr="00A35D8D">
        <w:rPr>
          <w:sz w:val="28"/>
          <w:szCs w:val="28"/>
        </w:rPr>
        <w:t>СПО</w:t>
      </w:r>
      <w:r w:rsidR="00F2340C">
        <w:rPr>
          <w:sz w:val="28"/>
          <w:szCs w:val="28"/>
        </w:rPr>
        <w:t>120714 «Земельно-имущественные отношения»</w:t>
      </w:r>
    </w:p>
    <w:p w:rsidR="00346DDB" w:rsidRDefault="00346DDB" w:rsidP="00346DDB">
      <w:pPr>
        <w:snapToGrid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F2340C" w:rsidRPr="00EC503F" w:rsidRDefault="00F2340C" w:rsidP="00F2340C">
      <w:pPr>
        <w:snapToGrid w:val="0"/>
        <w:ind w:firstLine="284"/>
        <w:rPr>
          <w:bCs/>
          <w:sz w:val="28"/>
          <w:szCs w:val="28"/>
        </w:rPr>
      </w:pPr>
      <w:r w:rsidRPr="00EC503F">
        <w:rPr>
          <w:bCs/>
          <w:sz w:val="28"/>
          <w:szCs w:val="28"/>
        </w:rPr>
        <w:t>У 1. Умение ориентироваться в современной экономической, политической и культурной ситуации в России и мире</w:t>
      </w:r>
      <w:r w:rsidRPr="00EC503F">
        <w:rPr>
          <w:color w:val="FF0000"/>
          <w:sz w:val="28"/>
          <w:szCs w:val="28"/>
        </w:rPr>
        <w:t>.</w:t>
      </w:r>
    </w:p>
    <w:p w:rsidR="00346DDB" w:rsidRPr="00EC503F" w:rsidRDefault="00F2340C" w:rsidP="00F2340C">
      <w:pPr>
        <w:snapToGrid w:val="0"/>
        <w:ind w:firstLine="284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У 2. Умение </w:t>
      </w:r>
      <w:r w:rsidRPr="00EC503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346DDB" w:rsidRPr="00EC503F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EC503F" w:rsidRDefault="00346DDB" w:rsidP="00F2340C">
      <w:pPr>
        <w:ind w:firstLine="284"/>
        <w:rPr>
          <w:b/>
          <w:color w:val="000000"/>
          <w:sz w:val="28"/>
          <w:szCs w:val="28"/>
        </w:rPr>
      </w:pPr>
      <w:r w:rsidRPr="00EC503F">
        <w:rPr>
          <w:b/>
          <w:color w:val="000000"/>
          <w:sz w:val="28"/>
          <w:szCs w:val="28"/>
        </w:rPr>
        <w:t>Знания</w:t>
      </w:r>
    </w:p>
    <w:p w:rsidR="00346DDB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З 1. Знание </w:t>
      </w:r>
      <w:r w:rsidRPr="00EC503F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F2340C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>З 2. Знание</w:t>
      </w:r>
      <w:r w:rsidRPr="00EC503F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sz w:val="28"/>
          <w:szCs w:val="28"/>
        </w:rPr>
        <w:t>З 3. Знание</w:t>
      </w:r>
      <w:r w:rsidRPr="00EC503F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 xml:space="preserve">З 4. Знание </w:t>
      </w:r>
      <w:r w:rsidRPr="00EC503F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</w:t>
      </w:r>
    </w:p>
    <w:p w:rsidR="00F2340C" w:rsidRPr="00EC503F" w:rsidRDefault="00F2340C" w:rsidP="00F2340C">
      <w:pPr>
        <w:ind w:firstLine="426"/>
        <w:rPr>
          <w:bCs/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5. Знание</w:t>
      </w:r>
      <w:r w:rsidRPr="00EC503F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</w:t>
      </w:r>
    </w:p>
    <w:p w:rsidR="00F2340C" w:rsidRPr="00EC503F" w:rsidRDefault="00F2340C" w:rsidP="00F2340C">
      <w:pPr>
        <w:snapToGrid w:val="0"/>
        <w:ind w:firstLine="284"/>
        <w:rPr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6. Знание</w:t>
      </w:r>
      <w:r w:rsidRPr="00EC503F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</w:t>
      </w: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Pr="00606CFF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06CFF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</w:t>
      </w:r>
      <w:r w:rsidRPr="00702B39">
        <w:rPr>
          <w:sz w:val="28"/>
          <w:szCs w:val="28"/>
        </w:rPr>
        <w:t xml:space="preserve">. ЗАДАНИЕ ДЛЯ ЭКЗАМЕНУЮЩЕГОСЯ. 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1. Антигитлеровская коалиция во Второй мировой войне.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2. Изменения в Европе и мире после Второй мировой войны.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3. События конца 80-х – начала 90-х годов в странах Восточной Европы.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4. Эпоха   «государства благоденствия».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5. Интеграция западноевропейских стран во второй половине ХХ века.  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6. НАТО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7. Становление экономической системы информационного общества на Западе. </w:t>
      </w: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8. Пограничные конфликты второй половины ХХ века.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9. СССР в первое послевоенное десятилетие: внутреннее развитие, внешняя политика. 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10. XX съезд КПСС. Демократизация жизни страны во второй половине 50 - х годов. “Оттепель”.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11. СССР в 70-х – начале 80-х гг.: проблемы общественно-политического и социально-экономического развития.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12. Духовная и культурная жизнь в СССР в 60 – </w:t>
      </w:r>
      <w:r>
        <w:rPr>
          <w:sz w:val="28"/>
          <w:szCs w:val="28"/>
          <w:shd w:val="clear" w:color="auto" w:fill="FFFFFF"/>
        </w:rPr>
        <w:t>8</w:t>
      </w:r>
      <w:r w:rsidRPr="007A0197">
        <w:rPr>
          <w:sz w:val="28"/>
          <w:szCs w:val="28"/>
          <w:shd w:val="clear" w:color="auto" w:fill="FFFFFF"/>
        </w:rPr>
        <w:t>0 – е годы.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13. США во второй половине ХХ века: внутреннее положение и внешняя политика.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14. Внешняя политика СССР с середины 60-х до середины 80-х гг.: доктрины и практика.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15. Развитие суверенной России</w:t>
      </w:r>
    </w:p>
    <w:p w:rsidR="007A0197" w:rsidRPr="007A0197" w:rsidRDefault="007A0197" w:rsidP="007A0197">
      <w:pPr>
        <w:spacing w:line="360" w:lineRule="auto"/>
        <w:rPr>
          <w:sz w:val="28"/>
          <w:szCs w:val="28"/>
        </w:rPr>
      </w:pPr>
      <w:r w:rsidRPr="007A0197">
        <w:rPr>
          <w:sz w:val="28"/>
          <w:szCs w:val="28"/>
          <w:shd w:val="clear" w:color="auto" w:fill="FFFFFF"/>
        </w:rPr>
        <w:t xml:space="preserve">16. Россия в 2000-2010гг.   </w:t>
      </w:r>
    </w:p>
    <w:p w:rsidR="00346DDB" w:rsidRDefault="00346DDB" w:rsidP="00346DDB">
      <w:pPr>
        <w:spacing w:line="360" w:lineRule="auto"/>
        <w:rPr>
          <w:sz w:val="28"/>
          <w:szCs w:val="28"/>
        </w:rPr>
      </w:pPr>
    </w:p>
    <w:p w:rsidR="00346DDB" w:rsidRPr="00681775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III</w:t>
      </w:r>
      <w:r w:rsidRPr="00702B39">
        <w:rPr>
          <w:sz w:val="28"/>
          <w:szCs w:val="28"/>
        </w:rPr>
        <w:t>. ПАКЕТ ЭКЗАМЕНАТОРА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346DDB" w:rsidRPr="00702B39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>IIIа. УСЛОВИЯ</w:t>
      </w:r>
    </w:p>
    <w:p w:rsidR="00346DDB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346DDB" w:rsidRPr="000B3402" w:rsidRDefault="00346DDB" w:rsidP="00346DDB">
      <w:pPr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</w:t>
      </w:r>
      <w:r w:rsidR="00D441F6">
        <w:rPr>
          <w:b/>
          <w:sz w:val="28"/>
          <w:szCs w:val="28"/>
        </w:rPr>
        <w:t>билетов</w:t>
      </w:r>
      <w:r w:rsidRPr="00702B39">
        <w:rPr>
          <w:b/>
          <w:sz w:val="28"/>
          <w:szCs w:val="28"/>
        </w:rPr>
        <w:t xml:space="preserve"> для экзаменующегося </w:t>
      </w:r>
      <w:r w:rsidRPr="00702B39">
        <w:rPr>
          <w:sz w:val="28"/>
          <w:szCs w:val="28"/>
        </w:rPr>
        <w:t xml:space="preserve">– </w:t>
      </w:r>
      <w:r w:rsidR="00D441F6" w:rsidRPr="00D441F6">
        <w:rPr>
          <w:b/>
          <w:sz w:val="28"/>
          <w:szCs w:val="28"/>
        </w:rPr>
        <w:t>16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Время выполнения задания </w:t>
      </w:r>
      <w:r>
        <w:rPr>
          <w:b/>
          <w:sz w:val="28"/>
          <w:szCs w:val="28"/>
        </w:rPr>
        <w:t xml:space="preserve">– </w:t>
      </w:r>
      <w:r w:rsidR="007A0197">
        <w:rPr>
          <w:b/>
          <w:sz w:val="28"/>
          <w:szCs w:val="28"/>
        </w:rPr>
        <w:t>30 мин</w:t>
      </w:r>
      <w:r>
        <w:rPr>
          <w:b/>
          <w:sz w:val="28"/>
          <w:szCs w:val="28"/>
        </w:rPr>
        <w:t>.</w:t>
      </w:r>
    </w:p>
    <w:p w:rsidR="00346DDB" w:rsidRPr="00D1307A" w:rsidRDefault="00346DDB" w:rsidP="00346DDB">
      <w:pPr>
        <w:jc w:val="both"/>
        <w:rPr>
          <w:b/>
          <w:i/>
          <w:color w:val="FF0000"/>
          <w:sz w:val="28"/>
          <w:szCs w:val="28"/>
        </w:rPr>
      </w:pPr>
      <w:r w:rsidRPr="00702B39">
        <w:rPr>
          <w:b/>
          <w:sz w:val="28"/>
          <w:szCs w:val="28"/>
        </w:rPr>
        <w:t>Оборудование:</w:t>
      </w:r>
      <w:r w:rsidR="00D441F6" w:rsidRPr="00D441F6">
        <w:rPr>
          <w:b/>
          <w:sz w:val="28"/>
          <w:szCs w:val="28"/>
        </w:rPr>
        <w:t>карты</w:t>
      </w:r>
    </w:p>
    <w:p w:rsidR="00346DDB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2A1AE3" w:rsidRDefault="00346DDB" w:rsidP="00346DDB">
      <w:pPr>
        <w:jc w:val="both"/>
        <w:rPr>
          <w:b/>
          <w:sz w:val="28"/>
          <w:szCs w:val="28"/>
        </w:rPr>
      </w:pPr>
      <w:r w:rsidRPr="002A1AE3">
        <w:rPr>
          <w:b/>
          <w:sz w:val="28"/>
          <w:szCs w:val="28"/>
        </w:rPr>
        <w:t xml:space="preserve">Эталоны ответов </w:t>
      </w:r>
    </w:p>
    <w:p w:rsidR="00346DDB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</w:t>
      </w:r>
    </w:p>
    <w:p w:rsidR="00D441F6" w:rsidRPr="00F16E6B" w:rsidRDefault="00D441F6" w:rsidP="00D441F6">
      <w:pPr>
        <w:tabs>
          <w:tab w:val="left" w:pos="1002"/>
        </w:tabs>
        <w:ind w:firstLine="709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Антигитлеровская коалиция во Второй мировой войне.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tabs>
          <w:tab w:val="left" w:pos="1002"/>
        </w:tabs>
        <w:rPr>
          <w:sz w:val="28"/>
          <w:szCs w:val="28"/>
        </w:rPr>
      </w:pPr>
      <w:r w:rsidRPr="00F16E6B">
        <w:rPr>
          <w:sz w:val="28"/>
          <w:szCs w:val="28"/>
        </w:rPr>
        <w:t xml:space="preserve">Складывание антигитлеровской коалиции. Тегеранская, Ялтинская, Потсдамская конференции и их решения. Проблемы послевоенного урегулирования на Парижской и Сан-Франциской конференциях. </w:t>
      </w:r>
    </w:p>
    <w:p w:rsidR="00D441F6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№2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rPr>
          <w:bCs/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Изменения в Европе и мире после Второй мировой войны.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Роль и влияние  Англии, Франции, Германии, США на  развитие послевоенной Европы. Влияние   плана Маршалла на послевоенное  развитие Европы. Экономическая и политическая ситуации в  Европе и США после второй мировой войны. 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№3</w:t>
      </w:r>
    </w:p>
    <w:p w:rsidR="00BC6386" w:rsidRPr="00F16E6B" w:rsidRDefault="00D441F6" w:rsidP="00BC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События конца 80-х – начала 90-х годов в странах Восточной Европы.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 xml:space="preserve">Изменения в Восточной Европе в 80-90хгг XX в. и их влияние на Европейское Сообщество.Экономика и политическое развитие стран Восточной </w:t>
      </w:r>
      <w:r w:rsidR="00BC6386" w:rsidRPr="00F16E6B">
        <w:rPr>
          <w:sz w:val="28"/>
          <w:szCs w:val="28"/>
        </w:rPr>
        <w:t>Е</w:t>
      </w:r>
      <w:r w:rsidRPr="00F16E6B">
        <w:rPr>
          <w:sz w:val="28"/>
          <w:szCs w:val="28"/>
        </w:rPr>
        <w:t>вропы в 80-90гг</w:t>
      </w:r>
      <w:r w:rsidRPr="00F16E6B">
        <w:rPr>
          <w:bCs/>
          <w:sz w:val="28"/>
          <w:szCs w:val="28"/>
          <w:lang w:val="en-US"/>
        </w:rPr>
        <w:t>XX</w:t>
      </w:r>
      <w:r w:rsidRPr="00F16E6B">
        <w:rPr>
          <w:bCs/>
          <w:sz w:val="28"/>
          <w:szCs w:val="28"/>
        </w:rPr>
        <w:t xml:space="preserve"> века.</w:t>
      </w:r>
    </w:p>
    <w:p w:rsidR="00D441F6" w:rsidRPr="00F16E6B" w:rsidRDefault="00D441F6" w:rsidP="00BC6386">
      <w:pPr>
        <w:ind w:firstLine="708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№4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6" w:right="204" w:firstLine="567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>Эпоха «государства благоденствия»</w:t>
      </w:r>
    </w:p>
    <w:p w:rsidR="00D441F6" w:rsidRPr="00F16E6B" w:rsidRDefault="00D441F6" w:rsidP="00BC6386">
      <w:pPr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Структурный экономический кризис 1970г. начала 1980гг.  Экономическая модернизация в странах Европы и США в 70-80хгг</w:t>
      </w:r>
      <w:r w:rsidR="00BC6386" w:rsidRPr="00F16E6B">
        <w:rPr>
          <w:bCs/>
          <w:sz w:val="28"/>
          <w:szCs w:val="28"/>
        </w:rPr>
        <w:t xml:space="preserve">. </w:t>
      </w:r>
      <w:r w:rsidRPr="00F16E6B">
        <w:rPr>
          <w:bCs/>
          <w:sz w:val="28"/>
          <w:szCs w:val="28"/>
        </w:rPr>
        <w:t>"Новые индустриальные страны" как модель "догоняющего развития" (страны Латинской Америки, Юго-Восточной Азии) в 70-80гг.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№5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Интеграция западноевропейских стран во второй половине ХХ века.  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>Создание Лиги наций и основные направления ее деятельности. Причины создания ООН. Разработка концепции ООН.  Система организаций ООН.</w:t>
      </w:r>
      <w:r w:rsidRPr="00F16E6B">
        <w:rPr>
          <w:bCs/>
          <w:sz w:val="28"/>
          <w:szCs w:val="28"/>
        </w:rPr>
        <w:t xml:space="preserve">Европейский союз и его развитие: </w:t>
      </w:r>
      <w:r w:rsidRPr="00F16E6B">
        <w:rPr>
          <w:sz w:val="28"/>
          <w:szCs w:val="28"/>
        </w:rPr>
        <w:t>Маастрихтский договор. Гуманитарное сотрудничество и создание Экономического валютного союза. Амсдердамский договор. Ницкий договор. Конституционный договор Европейского Союза.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№6</w:t>
      </w:r>
    </w:p>
    <w:p w:rsidR="00D441F6" w:rsidRPr="00F16E6B" w:rsidRDefault="00D441F6" w:rsidP="00BC6386">
      <w:pPr>
        <w:ind w:firstLine="709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>НАТО</w:t>
      </w:r>
    </w:p>
    <w:p w:rsidR="00D441F6" w:rsidRPr="00F16E6B" w:rsidRDefault="00D441F6" w:rsidP="00BC6386">
      <w:pPr>
        <w:widowControl w:val="0"/>
        <w:rPr>
          <w:sz w:val="28"/>
          <w:szCs w:val="28"/>
        </w:rPr>
      </w:pPr>
      <w:r w:rsidRPr="00F16E6B">
        <w:rPr>
          <w:sz w:val="28"/>
          <w:szCs w:val="28"/>
        </w:rPr>
        <w:t>Выявление причин создания НАТО, состав НАТО</w:t>
      </w:r>
      <w:r w:rsidR="00BC6386" w:rsidRPr="00F16E6B">
        <w:rPr>
          <w:sz w:val="28"/>
          <w:szCs w:val="28"/>
        </w:rPr>
        <w:t xml:space="preserve">. </w:t>
      </w:r>
      <w:r w:rsidRPr="00F16E6B">
        <w:rPr>
          <w:sz w:val="28"/>
          <w:szCs w:val="28"/>
        </w:rPr>
        <w:t>Определение  основных направлений деятельности НАТО.Расширение НАТО на Восток.Основные военные операции стран НАТО</w:t>
      </w: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№7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bCs/>
          <w:sz w:val="28"/>
          <w:szCs w:val="28"/>
        </w:rPr>
        <w:lastRenderedPageBreak/>
        <w:t>Становление экономической системы информационного общества на Западе.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Неоконсервативная революция на Западе. Особенности современной стратегии ведущих стран Запада. Проблемы экономического развития стран в условиях глобализации.  Особенности «информационной революции» и формирование инновационной экономической модели. Производственная культура в условиях становления информационной экономики. Эволюция социальной структуры западного общества в XX- начале XXI в.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№8</w:t>
      </w:r>
    </w:p>
    <w:p w:rsidR="00D441F6" w:rsidRPr="00F16E6B" w:rsidRDefault="00D441F6" w:rsidP="00BC6386">
      <w:pPr>
        <w:ind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Пограничные конфликты второй половины ХХ века.</w:t>
      </w:r>
      <w:r w:rsidRPr="00F16E6B">
        <w:rPr>
          <w:sz w:val="28"/>
          <w:szCs w:val="28"/>
        </w:rPr>
        <w:t xml:space="preserve"> (Три   конфликта на выбор студента)</w:t>
      </w:r>
    </w:p>
    <w:p w:rsidR="00D441F6" w:rsidRPr="00F16E6B" w:rsidRDefault="00D441F6" w:rsidP="00D441F6">
      <w:pPr>
        <w:widowControl w:val="0"/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Пограничные конфликты: Гражданская война в Китае 1946-1950гг., война в Корее 1950-1953г.,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Самолийско-эфиопская война 1977-1979гг. Ирано-иракская война 1980-1988гг., агрессия Ирака против Кувейта и др. пограничные конфликты на Дальнем Востоке и Казахстане (1969г). 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№9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СССР в первое послевоенное десятилетие: внутреннее развитие, внешняя политика.  </w:t>
      </w:r>
    </w:p>
    <w:p w:rsidR="00D441F6" w:rsidRPr="00F16E6B" w:rsidRDefault="00BC638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С</w:t>
      </w:r>
      <w:r w:rsidR="00D441F6" w:rsidRPr="00F16E6B">
        <w:rPr>
          <w:sz w:val="28"/>
          <w:szCs w:val="28"/>
        </w:rPr>
        <w:t xml:space="preserve">мерть И.В.Сталина. Варианты после сталинского развития СССР. Борьба за власть. "Новый курс Г.Маленкова".Новые тенденции во внешней политике Советского Союза. Выработка новых </w:t>
      </w:r>
      <w:r w:rsidRPr="00F16E6B">
        <w:rPr>
          <w:sz w:val="28"/>
          <w:szCs w:val="28"/>
        </w:rPr>
        <w:t>ориентиров во внешней политике.</w:t>
      </w:r>
      <w:r w:rsidR="00D441F6" w:rsidRPr="00F16E6B">
        <w:rPr>
          <w:sz w:val="28"/>
          <w:szCs w:val="28"/>
        </w:rPr>
        <w:t xml:space="preserve"> Кризисные явления в развитии международных отношений. Политика СССР со странами социалистического лагеря.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№10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XX съезд КПСС. Демокр</w:t>
      </w:r>
      <w:r w:rsidR="00BC6386" w:rsidRPr="00F16E6B">
        <w:rPr>
          <w:sz w:val="28"/>
          <w:szCs w:val="28"/>
          <w:shd w:val="clear" w:color="auto" w:fill="FFFFFF"/>
        </w:rPr>
        <w:t xml:space="preserve">атизация жизни страны во второй </w:t>
      </w:r>
      <w:r w:rsidRPr="00F16E6B">
        <w:rPr>
          <w:sz w:val="28"/>
          <w:szCs w:val="28"/>
          <w:shd w:val="clear" w:color="auto" w:fill="FFFFFF"/>
        </w:rPr>
        <w:t>половине 50 - х годов. “Оттепель”.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bCs/>
          <w:sz w:val="28"/>
          <w:szCs w:val="28"/>
        </w:rPr>
      </w:pP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развитие. Антирелигиозная политика. Основные тенденции развития советской экономики. Аграрная политика. Социальная цена реформ. Реабилитация репрессированных.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№11</w:t>
      </w:r>
    </w:p>
    <w:p w:rsidR="00D441F6" w:rsidRPr="00F16E6B" w:rsidRDefault="00D441F6" w:rsidP="00BC6386">
      <w:pPr>
        <w:tabs>
          <w:tab w:val="left" w:pos="1843"/>
        </w:tabs>
        <w:ind w:right="175" w:firstLine="742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СССР в  70-х – начале 80-х гг.: проблемы общественно-политического и социально-экономического развития. </w:t>
      </w:r>
      <w:r w:rsidRPr="00F16E6B">
        <w:rPr>
          <w:sz w:val="28"/>
          <w:szCs w:val="28"/>
        </w:rPr>
        <w:br/>
        <w:t xml:space="preserve"> Экономика в 70- начале 80х гг. в Советском Союзе. Трудности в развитии советской экономики. Планы и  их преодоления. Политическая система в 70- начале 80хгг. в СССР. Принятие новой с</w:t>
      </w:r>
      <w:r w:rsidR="00BC6386" w:rsidRPr="00F16E6B">
        <w:rPr>
          <w:sz w:val="28"/>
          <w:szCs w:val="28"/>
        </w:rPr>
        <w:t>оветской конституции 1977 года.</w:t>
      </w:r>
      <w:r w:rsidRPr="00F16E6B">
        <w:rPr>
          <w:sz w:val="28"/>
          <w:szCs w:val="28"/>
        </w:rPr>
        <w:t xml:space="preserve"> Противоречия в аграрном производстве. Жизнь народа: характерные черты. </w:t>
      </w:r>
    </w:p>
    <w:p w:rsidR="00D441F6" w:rsidRPr="00F16E6B" w:rsidRDefault="00D441F6" w:rsidP="00D441F6">
      <w:pPr>
        <w:rPr>
          <w:i/>
          <w:sz w:val="28"/>
          <w:szCs w:val="28"/>
        </w:rPr>
      </w:pPr>
    </w:p>
    <w:p w:rsidR="00D441F6" w:rsidRPr="00F16E6B" w:rsidRDefault="00D441F6" w:rsidP="00D441F6">
      <w:pPr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№12</w:t>
      </w:r>
    </w:p>
    <w:p w:rsidR="00D441F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lastRenderedPageBreak/>
        <w:t>Духовная и культурная жизнь в СССР в 60 – 80 – е годы.</w:t>
      </w:r>
      <w:r w:rsidRPr="00F16E6B">
        <w:rPr>
          <w:sz w:val="28"/>
          <w:szCs w:val="28"/>
        </w:rPr>
        <w:t xml:space="preserve">             Пути развития отечественной науки и культуры. «Шестидесятники».</w:t>
      </w:r>
      <w:r w:rsidR="00BC6386" w:rsidRPr="00F16E6B">
        <w:rPr>
          <w:sz w:val="28"/>
          <w:szCs w:val="28"/>
        </w:rPr>
        <w:t xml:space="preserve"> «Самиздат». </w:t>
      </w:r>
      <w:r w:rsidRPr="00F16E6B">
        <w:rPr>
          <w:sz w:val="28"/>
          <w:szCs w:val="28"/>
        </w:rPr>
        <w:t>Интеллигенция. Рождение альтернативной культуры.Система образования.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№13</w:t>
      </w:r>
    </w:p>
    <w:p w:rsidR="00D441F6" w:rsidRPr="00F16E6B" w:rsidRDefault="00D441F6" w:rsidP="00BC6386">
      <w:pPr>
        <w:tabs>
          <w:tab w:val="left" w:pos="1843"/>
        </w:tabs>
        <w:ind w:left="175" w:right="175" w:firstLine="534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США во второй половине ХХ века: внутреннее положение и внешняя политика.  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 Экономическая и политическая ситуации в    США. Влияние   плана Маршалла на послевоенное  развитие Европы. Роль и влияние    США на  развитие   Европы.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№14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Внешняя политика СССР с середины 60-х до середины 80-х гг.: доктрины и практика.</w:t>
      </w:r>
      <w:r w:rsidRPr="00F16E6B">
        <w:rPr>
          <w:sz w:val="28"/>
          <w:szCs w:val="28"/>
        </w:rPr>
        <w:br/>
        <w:t>Особенности советско-американских отношений. "Карибский кризис".                                  СССР и развивающиеся страны. Сотрудничество с Индией.Отношения СССР со странами Запада. Установления военно-стратегического паритета между СССР и США. 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Развитие сотрудничества  с социалистическими странами. Роль СССР в становлении разрядки международной напряженности.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№15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Развитие суверенной России.</w:t>
      </w:r>
    </w:p>
    <w:p w:rsidR="00D441F6" w:rsidRPr="00F16E6B" w:rsidRDefault="00D441F6" w:rsidP="005A1CE4">
      <w:pPr>
        <w:tabs>
          <w:tab w:val="left" w:pos="1843"/>
        </w:tabs>
        <w:ind w:right="175"/>
        <w:jc w:val="both"/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Процесс становления нового конституционного строя в России.Экономические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"теневизация" экономической жизни. Углубление конституционного кризиса 1993г. 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общества.Второе президентство Б.Н.Ельцина. </w:t>
      </w:r>
    </w:p>
    <w:p w:rsidR="00D441F6" w:rsidRPr="00F16E6B" w:rsidRDefault="00D441F6" w:rsidP="005A1CE4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№16</w:t>
      </w:r>
    </w:p>
    <w:p w:rsidR="005A1CE4" w:rsidRPr="00F16E6B" w:rsidRDefault="00D441F6" w:rsidP="005A1CE4">
      <w:pPr>
        <w:ind w:firstLine="709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Россия в 2000-2010гг.</w:t>
      </w:r>
    </w:p>
    <w:p w:rsidR="00D441F6" w:rsidRPr="00F16E6B" w:rsidRDefault="00D441F6" w:rsidP="005A1CE4">
      <w:pPr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Президент В.В.Путин. Укрепление государственности. Обеспечение гражданского согласия.Экономическая политика. Содержание реформ образования, здравоохранения. Развития политической системы.Особенности общественного сознания, вопросов государства и церкви,  методов, форм, результатов борьбы с терроризмом.Основные направления во внешней политике в конце </w:t>
      </w: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начале </w:t>
      </w:r>
      <w:r w:rsidRPr="00F16E6B">
        <w:rPr>
          <w:sz w:val="28"/>
          <w:szCs w:val="28"/>
          <w:lang w:val="en-US"/>
        </w:rPr>
        <w:t>XXI</w:t>
      </w:r>
      <w:r w:rsidRPr="00F16E6B">
        <w:rPr>
          <w:sz w:val="28"/>
          <w:szCs w:val="28"/>
        </w:rPr>
        <w:t xml:space="preserve"> вв.Президент Д.А.Медведев - продолжение политики, направленной на  укрепление и стабилизацию государства и общества.</w:t>
      </w:r>
    </w:p>
    <w:p w:rsidR="00D441F6" w:rsidRPr="00D441F6" w:rsidRDefault="00D441F6" w:rsidP="00D441F6">
      <w:pPr>
        <w:jc w:val="both"/>
        <w:rPr>
          <w:b/>
          <w:sz w:val="28"/>
          <w:szCs w:val="28"/>
        </w:rPr>
      </w:pPr>
    </w:p>
    <w:p w:rsidR="00D441F6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0B3402" w:rsidRDefault="00346DDB" w:rsidP="00346DDB">
      <w:pPr>
        <w:jc w:val="both"/>
        <w:rPr>
          <w:color w:val="FF0000"/>
          <w:sz w:val="28"/>
          <w:szCs w:val="28"/>
        </w:rPr>
      </w:pPr>
      <w:r w:rsidRPr="002A1AE3">
        <w:rPr>
          <w:b/>
          <w:sz w:val="28"/>
          <w:szCs w:val="28"/>
        </w:rPr>
        <w:t>Экзаменационная ведомость</w:t>
      </w:r>
      <w:r w:rsidR="005A1CE4" w:rsidRPr="005A1CE4">
        <w:rPr>
          <w:b/>
          <w:sz w:val="28"/>
          <w:szCs w:val="28"/>
        </w:rPr>
        <w:t>.</w:t>
      </w:r>
    </w:p>
    <w:p w:rsidR="00346DDB" w:rsidRPr="003C560C" w:rsidRDefault="00346DDB" w:rsidP="00346DDB">
      <w:pPr>
        <w:jc w:val="both"/>
        <w:rPr>
          <w:b/>
          <w:sz w:val="28"/>
          <w:szCs w:val="28"/>
        </w:rPr>
      </w:pPr>
    </w:p>
    <w:p w:rsidR="00346DDB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AE7681">
        <w:rPr>
          <w:sz w:val="28"/>
          <w:szCs w:val="28"/>
          <w:lang w:val="en-US"/>
        </w:rPr>
        <w:lastRenderedPageBreak/>
        <w:t>III</w:t>
      </w:r>
      <w:r w:rsidRPr="00AE7681">
        <w:rPr>
          <w:sz w:val="28"/>
          <w:szCs w:val="28"/>
        </w:rPr>
        <w:t>б. КРИТЕРИИ ОЦЕНКИ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 w:val="28"/>
          <w:szCs w:val="28"/>
        </w:rPr>
        <w:t>,</w:t>
      </w:r>
      <w:r w:rsidRPr="00641B4D">
        <w:rPr>
          <w:sz w:val="28"/>
          <w:szCs w:val="28"/>
        </w:rPr>
        <w:t>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5A1CE4" w:rsidRPr="00AE7681" w:rsidRDefault="005A1CE4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E3282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E32828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«Вторая мировая война»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Причины победы советского народа в Великой Отечественной войне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единство фронта и тыла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высокий уровень патриотического воспитания граждан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большевистской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большой вклад науки и искусства в обеспечение победы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четкая организация борьбы в тылу врага партизан и подпольщиков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помощь стран, союзников по антигитлеровской коалиции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экономическое и военное превосходство СССР над Германией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Высший орган государственной власти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Ставка Верховного командования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Государственный комитет обороны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 народных комиссаров</w:t>
      </w:r>
      <w:r w:rsidRPr="00F37FB1">
        <w:rPr>
          <w:rFonts w:ascii="Times New Roman" w:hAnsi="Times New Roman" w:cs="Times New Roman"/>
          <w:sz w:val="28"/>
          <w:szCs w:val="28"/>
        </w:rPr>
        <w:br/>
        <w:t>ВЦИК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 нападения Германии на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стремление Гитлера к мировому господству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ненависть фашистов в коммунистической идеологии и СССР, как ее носителю и пропагандисту</w:t>
      </w:r>
      <w:r w:rsidRPr="00F37FB1">
        <w:rPr>
          <w:rFonts w:ascii="Times New Roman" w:hAnsi="Times New Roman" w:cs="Times New Roman"/>
          <w:sz w:val="28"/>
          <w:szCs w:val="28"/>
        </w:rPr>
        <w:br/>
        <w:t>невыполнение СССР международных договоров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попустительство Англии, Франции, США агрессивной политике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военные провокации со стороны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Соответствие сражений Великой Отечественной войны и времени их проведения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Московская битва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сентябрь-декабрь 1941г.</w:t>
      </w:r>
      <w:r w:rsidRPr="00F37FB1">
        <w:rPr>
          <w:rFonts w:ascii="Times New Roman" w:hAnsi="Times New Roman" w:cs="Times New Roman"/>
          <w:sz w:val="28"/>
          <w:szCs w:val="28"/>
        </w:rPr>
        <w:br/>
        <w:t>Сталинградская битва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ноябрь 1942г.-февраль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Курская битва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июль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Битва за Днепр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осень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Снятие блокады Ленинграда 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Корсунь-Шевченковская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Освобождение Белоруссии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лето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Ясско-Кишеневская операция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Берлинская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апрель – 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январь 1943г.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Верховным Главнокомандующим в годы Великой Отечественной войны был …</w:t>
      </w:r>
      <w:r w:rsidRPr="00F37FB1">
        <w:rPr>
          <w:rFonts w:ascii="Times New Roman" w:hAnsi="Times New Roman" w:cs="Times New Roman"/>
          <w:sz w:val="28"/>
          <w:szCs w:val="28"/>
        </w:rPr>
        <w:br/>
        <w:t>Г.К.Жуков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И.В.Сталин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Перед началом войны военная доктрина СССР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ведение военных действий на территории противника</w:t>
      </w:r>
      <w:r w:rsidRPr="00F37FB1">
        <w:rPr>
          <w:rFonts w:ascii="Times New Roman" w:hAnsi="Times New Roman" w:cs="Times New Roman"/>
          <w:sz w:val="28"/>
          <w:szCs w:val="28"/>
        </w:rPr>
        <w:br/>
        <w:t>опережающий удар по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ведение войны на два фронта</w:t>
      </w:r>
      <w:r w:rsidRPr="00F37FB1">
        <w:rPr>
          <w:rFonts w:ascii="Times New Roman" w:hAnsi="Times New Roman" w:cs="Times New Roman"/>
          <w:sz w:val="28"/>
          <w:szCs w:val="28"/>
        </w:rPr>
        <w:br/>
        <w:t>заключение тайного союза с членами германского блока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В экономике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усилились элементы хозрасчета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расширились рыночные отношения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приоритетными стали отрасли легкой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усилилась централизация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наступил кризис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Последовательность военных операции Великой Отечественной войны: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«Тайфун»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«Уран»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3            «Цитадель»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«Багратион»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Новые явления в идеологической и пропагандистской работе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идеи строительства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сближение власти с церковью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классовые, социалистические ценности заменялись обобщающими понятиями Родины и Отечества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критики капиталистического образа жизни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Разгром советскими войсками милитаристской Японии</w:t>
      </w:r>
      <w:r w:rsidRPr="00F37FB1">
        <w:rPr>
          <w:rFonts w:ascii="Times New Roman" w:hAnsi="Times New Roman" w:cs="Times New Roman"/>
          <w:sz w:val="28"/>
          <w:szCs w:val="28"/>
        </w:rPr>
        <w:br/>
        <w:t>январь 1944 г.</w:t>
      </w:r>
      <w:r w:rsidRPr="00F37FB1">
        <w:rPr>
          <w:rFonts w:ascii="Times New Roman" w:hAnsi="Times New Roman" w:cs="Times New Roman"/>
          <w:sz w:val="28"/>
          <w:szCs w:val="28"/>
        </w:rPr>
        <w:br/>
        <w:t>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июль 1943 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Военачальники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  <w:t>Фрунзе</w:t>
      </w:r>
      <w:r w:rsidRPr="00F37FB1">
        <w:rPr>
          <w:rFonts w:ascii="Times New Roman" w:hAnsi="Times New Roman" w:cs="Times New Roman"/>
          <w:sz w:val="28"/>
          <w:szCs w:val="28"/>
        </w:rPr>
        <w:br/>
        <w:t>Гайдар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В межнациональных отношения в СССР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укрепился союз наций и народностей</w:t>
      </w:r>
      <w:r w:rsidRPr="00F37FB1">
        <w:rPr>
          <w:rFonts w:ascii="Times New Roman" w:hAnsi="Times New Roman" w:cs="Times New Roman"/>
          <w:sz w:val="28"/>
          <w:szCs w:val="28"/>
        </w:rPr>
        <w:br/>
        <w:t>были постоянные межнациональные конфликты</w:t>
      </w:r>
      <w:r w:rsidRPr="00F37FB1">
        <w:rPr>
          <w:rFonts w:ascii="Times New Roman" w:hAnsi="Times New Roman" w:cs="Times New Roman"/>
          <w:sz w:val="28"/>
          <w:szCs w:val="28"/>
        </w:rPr>
        <w:br/>
        <w:t>наметился раскол в отношениях России Украины и Белоруссии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усиливалась русификация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Значение Сталинградской битвы</w:t>
      </w:r>
      <w:r w:rsidRPr="00F37FB1">
        <w:rPr>
          <w:rFonts w:ascii="Times New Roman" w:hAnsi="Times New Roman" w:cs="Times New Roman"/>
          <w:sz w:val="28"/>
          <w:szCs w:val="28"/>
        </w:rPr>
        <w:br/>
        <w:t>в войну вступили США</w:t>
      </w:r>
      <w:r w:rsidRPr="00F37FB1">
        <w:rPr>
          <w:rFonts w:ascii="Times New Roman" w:hAnsi="Times New Roman" w:cs="Times New Roman"/>
          <w:sz w:val="28"/>
          <w:szCs w:val="28"/>
        </w:rPr>
        <w:br/>
        <w:t>положен конец наступательным операциям вермахта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обозначен коренной перелом в ходе Великой Отечественной и Второй мировой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первая победа Красной Армии в Великой Отечественной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Выдающиеся военачальники Красной Армии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Блюхер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Котовский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План «молниеносной войны» Германии против СССР предусматривал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завершить войну в течение трех месяцев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захватить территорию СССР до линии Архангельск-Астрахань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захватить Прибалтику, Белоруссию, Украину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Северо-Запад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Сибирь и Дальний Восток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Тест по теме </w:t>
      </w:r>
      <w:r w:rsidRPr="00F37FB1">
        <w:rPr>
          <w:b/>
          <w:bCs/>
          <w:sz w:val="28"/>
          <w:szCs w:val="28"/>
        </w:rPr>
        <w:t>«Оттепель»вСССР</w:t>
      </w:r>
      <w:r w:rsidRPr="00F37FB1">
        <w:rPr>
          <w:b/>
          <w:bCs/>
          <w:sz w:val="28"/>
          <w:szCs w:val="28"/>
        </w:rPr>
        <w:t>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Последствия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экономический кризис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экономического потенциала восточных регионов страны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низкий материальный уровень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духовный упадок и усталость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ожидание демократизации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готовность к восстановительным работам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Хрущевские реформы в экономике и госуправлении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подъем целины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переход к территориальному управлению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автоматизация производства, внедрение ЭВМ, компьютеров в управление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новых отраслей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налогов с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реорганизация МТС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Организация, созданная странами Восточной Европы в 1949 г.</w:t>
      </w:r>
      <w:r w:rsidRPr="00F37FB1">
        <w:rPr>
          <w:rFonts w:ascii="Times New Roman" w:hAnsi="Times New Roman" w:cs="Times New Roman"/>
          <w:sz w:val="28"/>
          <w:szCs w:val="28"/>
        </w:rPr>
        <w:br/>
        <w:t>общий рынок</w:t>
      </w:r>
      <w:r w:rsidRPr="00F37FB1">
        <w:rPr>
          <w:rFonts w:ascii="Times New Roman" w:hAnsi="Times New Roman" w:cs="Times New Roman"/>
          <w:sz w:val="28"/>
          <w:szCs w:val="28"/>
        </w:rPr>
        <w:br/>
        <w:t>Варшавский Договор</w:t>
      </w:r>
      <w:r w:rsidRPr="00F37FB1">
        <w:rPr>
          <w:rFonts w:ascii="Times New Roman" w:hAnsi="Times New Roman" w:cs="Times New Roman"/>
          <w:sz w:val="28"/>
          <w:szCs w:val="28"/>
        </w:rPr>
        <w:br/>
        <w:t>НАТО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 экономической взаимопомощи (СЭВ)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Общие результаты развития СССР в послевоенный период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перевод экономики и социальной сферы на мировые рельсы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восстановление экономики, ликвидация разрухи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командно-административной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формирование общественного мнения о необходимости перемен</w:t>
      </w:r>
      <w:r w:rsidRPr="00F37FB1">
        <w:rPr>
          <w:rFonts w:ascii="Times New Roman" w:hAnsi="Times New Roman" w:cs="Times New Roman"/>
          <w:sz w:val="28"/>
          <w:szCs w:val="28"/>
        </w:rPr>
        <w:br/>
        <w:t>окончание холодной войны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Последовательность событий первых послевоенных лет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перевод часть оборонных предприятий на выпуск товаров для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упразднение ГКО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преобразование СНК в Совет министров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Госплан СССР получил задание подготовить проект плана восстановления и развития народного хозяйства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Верховный Совет СССР утвердил план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IV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пятилетки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денежная реформа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7            отменена карточная система на продовольственные товары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Съезд КПСС, вошедший в историю как съезд, разоблачивший культ личности Сталина и внесший большие изменения в политику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XIX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XX</w:t>
      </w:r>
      <w:r w:rsidRPr="00F37FB1">
        <w:rPr>
          <w:rFonts w:ascii="Times New Roman" w:hAnsi="Times New Roman" w:cs="Times New Roman"/>
          <w:sz w:val="28"/>
          <w:szCs w:val="28"/>
        </w:rPr>
        <w:br/>
        <w:t>XXII</w:t>
      </w:r>
      <w:r w:rsidRPr="00F37FB1">
        <w:rPr>
          <w:rFonts w:ascii="Times New Roman" w:hAnsi="Times New Roman" w:cs="Times New Roman"/>
          <w:sz w:val="28"/>
          <w:szCs w:val="28"/>
        </w:rPr>
        <w:br/>
        <w:t>XXIII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Политические процессы послевоенного периода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«менгрельское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«Ленинградское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«шахтинское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  <w:t>«дело троцкистско-зиновьевского блока»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авиаторов»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Началом «холодной войны» положил(а) …</w:t>
      </w:r>
      <w:r w:rsidRPr="00F37FB1">
        <w:rPr>
          <w:rFonts w:ascii="Times New Roman" w:hAnsi="Times New Roman" w:cs="Times New Roman"/>
          <w:sz w:val="28"/>
          <w:szCs w:val="28"/>
        </w:rPr>
        <w:br/>
        <w:t>«Доктрина Трумена»</w:t>
      </w:r>
      <w:r w:rsidRPr="00F37FB1">
        <w:rPr>
          <w:rFonts w:ascii="Times New Roman" w:hAnsi="Times New Roman" w:cs="Times New Roman"/>
          <w:sz w:val="28"/>
          <w:szCs w:val="28"/>
        </w:rPr>
        <w:br/>
        <w:t>план Маршалла</w:t>
      </w:r>
      <w:r w:rsidRPr="00F37FB1">
        <w:rPr>
          <w:rFonts w:ascii="Times New Roman" w:hAnsi="Times New Roman" w:cs="Times New Roman"/>
          <w:sz w:val="28"/>
          <w:szCs w:val="28"/>
        </w:rPr>
        <w:br/>
        <w:t>интервью И.В.Сталина газете «Правда»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речь У.Черчилля в Фултоне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Преобразования Н.С.Хрущева в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реформа судебной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новое уголовное законодательство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положение о прокурорском надзоре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союзных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возвращение на родину и восстановление автономии депортированных народов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репатриации иностранных граждан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Итоги хрущевской «оттепели»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частичное обновление политической и социальной сфер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экономические реформы привели к улучшению экономического положения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обострение жилищной проблемы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временное смягчение международной обстановки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 борьбе за власть после смерти И.В. Сталина победил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Н.С. Хрущев</w:t>
      </w:r>
      <w:r w:rsidRPr="00F37FB1">
        <w:rPr>
          <w:rFonts w:ascii="Times New Roman" w:hAnsi="Times New Roman" w:cs="Times New Roman"/>
          <w:sz w:val="28"/>
          <w:szCs w:val="28"/>
        </w:rPr>
        <w:br/>
        <w:t>В.М.Молотов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Л.И.Брежнев</w:t>
      </w:r>
      <w:r w:rsidRPr="00F37FB1">
        <w:rPr>
          <w:rFonts w:ascii="Times New Roman" w:hAnsi="Times New Roman" w:cs="Times New Roman"/>
          <w:sz w:val="28"/>
          <w:szCs w:val="28"/>
        </w:rPr>
        <w:br/>
        <w:t>Г.М. Маленков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Основные направления внешней политики СССР в первые послевоенные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сотрудничество со странами Восточной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участие в международном социалистическом движении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взаимоотношения с капиталистическими странами на основе мирного сосуществования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участие в движении сторонников мира</w:t>
      </w:r>
      <w:r w:rsidRPr="00F37FB1">
        <w:rPr>
          <w:rFonts w:ascii="Times New Roman" w:hAnsi="Times New Roman" w:cs="Times New Roman"/>
          <w:sz w:val="28"/>
          <w:szCs w:val="28"/>
        </w:rPr>
        <w:br/>
        <w:t>подготовка к новой мировой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Основные направления и события внешнеполитической деятельности СССР в период правления Хрущева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соглашение о прекращении состояния войны между СССР и Японией</w:t>
      </w:r>
      <w:r w:rsidRPr="00F37FB1">
        <w:rPr>
          <w:rFonts w:ascii="Times New Roman" w:hAnsi="Times New Roman" w:cs="Times New Roman"/>
          <w:sz w:val="28"/>
          <w:szCs w:val="28"/>
        </w:rPr>
        <w:br/>
        <w:t>осложнение советско-югославских отношений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отношений с развивающимися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прямых контактов между высшими руководителями СССР и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 проблем разоружения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Политика десталинизации в период правления Н.С.Хрущева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прекращение «дела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осуждение участников «менгрельского дела»</w:t>
      </w:r>
      <w:r w:rsidRPr="00F37FB1">
        <w:rPr>
          <w:rFonts w:ascii="Times New Roman" w:hAnsi="Times New Roman" w:cs="Times New Roman"/>
          <w:sz w:val="28"/>
          <w:szCs w:val="28"/>
        </w:rPr>
        <w:br/>
        <w:t>назначение Л.П. Берии Председателем Верховного Совета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критика культа личности Сталина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реабилитация жертв репрессий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Реформы Н.С.Хрущева были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последовательными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основанными на научных исследованиях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незавершенными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эффективными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16. Реформы Н.С.Хрущева в социальной сфере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совершенствование рабочего и пенсионного законодательства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жилищного строительства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комплексного принципа застройки жилья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оплаты за обучение в школах и вузах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СССРв</w:t>
      </w:r>
      <w:r w:rsidRPr="00F37FB1">
        <w:rPr>
          <w:b/>
          <w:bCs/>
          <w:sz w:val="28"/>
          <w:szCs w:val="28"/>
        </w:rPr>
        <w:t xml:space="preserve"> 70 </w:t>
      </w:r>
      <w:r w:rsidRPr="00F37FB1">
        <w:rPr>
          <w:b/>
          <w:bCs/>
          <w:sz w:val="28"/>
          <w:szCs w:val="28"/>
        </w:rPr>
        <w:t>начале</w:t>
      </w:r>
      <w:r w:rsidRPr="00F37FB1">
        <w:rPr>
          <w:b/>
          <w:bCs/>
          <w:sz w:val="28"/>
          <w:szCs w:val="28"/>
        </w:rPr>
        <w:t xml:space="preserve"> 80 </w:t>
      </w:r>
      <w:r w:rsidRPr="00F37FB1">
        <w:rPr>
          <w:b/>
          <w:bCs/>
          <w:sz w:val="28"/>
          <w:szCs w:val="28"/>
        </w:rPr>
        <w:t>гг</w:t>
      </w:r>
      <w:r w:rsidRPr="00F37FB1">
        <w:rPr>
          <w:b/>
          <w:bCs/>
          <w:sz w:val="28"/>
          <w:szCs w:val="28"/>
        </w:rPr>
        <w:t>.</w:t>
      </w:r>
      <w:r w:rsidRPr="00F37FB1">
        <w:rPr>
          <w:b/>
          <w:sz w:val="28"/>
          <w:szCs w:val="28"/>
          <w:lang w:val="en-US"/>
        </w:rPr>
        <w:t>XX</w:t>
      </w:r>
      <w:r w:rsidRPr="00F37FB1">
        <w:rPr>
          <w:b/>
          <w:sz w:val="28"/>
          <w:szCs w:val="28"/>
        </w:rPr>
        <w:t>века</w:t>
      </w:r>
      <w:r w:rsidRPr="00F37FB1">
        <w:rPr>
          <w:b/>
          <w:sz w:val="28"/>
          <w:szCs w:val="28"/>
        </w:rPr>
        <w:t>.</w:t>
      </w:r>
      <w:r w:rsidRPr="00F37FB1">
        <w:rPr>
          <w:rFonts w:ascii="Times New Roman" w:hAnsi="Times New Roman" w:cs="Times New Roman"/>
          <w:b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Ввод советских войск в Афганистан по просьбе правительства этой страны был осуществлен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1979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Диссиденты в СССР в 1960-1990 гг. – это …</w:t>
      </w:r>
      <w:r w:rsidRPr="00F37FB1">
        <w:rPr>
          <w:rFonts w:ascii="Times New Roman" w:hAnsi="Times New Roman" w:cs="Times New Roman"/>
          <w:sz w:val="28"/>
          <w:szCs w:val="28"/>
        </w:rPr>
        <w:br/>
        <w:t>художники-авангардисты</w:t>
      </w:r>
      <w:r w:rsidRPr="00F37FB1">
        <w:rPr>
          <w:rFonts w:ascii="Times New Roman" w:hAnsi="Times New Roman" w:cs="Times New Roman"/>
          <w:sz w:val="28"/>
          <w:szCs w:val="28"/>
        </w:rPr>
        <w:br/>
        <w:t>ученые и инженеры, жившие в закрытых городах и создававшие ракетно-ядерное оружие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инакомыслящие интеллигенты, критиковавшие советский строй с либерально-демократических позиций</w:t>
      </w:r>
      <w:r w:rsidRPr="00F37FB1">
        <w:rPr>
          <w:rFonts w:ascii="Times New Roman" w:hAnsi="Times New Roman" w:cs="Times New Roman"/>
          <w:sz w:val="28"/>
          <w:szCs w:val="28"/>
        </w:rPr>
        <w:br/>
        <w:t>шпионы-иностранцы в пользу США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Экономические реформы середины 60-х годов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закупочных цен на зерновые культуры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прямое банковское кредитование колхозов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ограничений личных хозяйств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интенсификация сельскохозяйственного производства, создание АПК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элементов хозрасчета в деятельность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разукрупнение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территориально-производственных комплексов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4. Основные черты внешней политики СССР в 1960 – нач. 1980-х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гонки вооружений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нарастание противоречий во взаимоотношениях с социалистическими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помощи развивающимся странам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Проявления застоя в экономике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отставание в области научно-технического прогресса от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  <w:t>использование исключительно экономических методов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формализм в планировании и отчетности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специализации регионов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диспропорции в структуре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производства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Наиболее продуктивный в экономике, науке, образовании, культуре период послевоенного развития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1959-1965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1966-1975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1976-1985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1985-1991 гг.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Конституция СССР 1977 года провозгласила политической основой СССР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советы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советы депутатов трудящихся</w:t>
      </w:r>
      <w:r w:rsidRPr="00F37FB1">
        <w:rPr>
          <w:rFonts w:ascii="Times New Roman" w:hAnsi="Times New Roman" w:cs="Times New Roman"/>
          <w:sz w:val="28"/>
          <w:szCs w:val="28"/>
        </w:rPr>
        <w:br/>
        <w:t>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диктатуру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Проявления политического кризиса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власти партийных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административного аппарата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высшего руководства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роспуск КПСС и переход к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диссидентского и правозащитного движения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Попытка реформирования советского общества после смерти Л.И. Брежнева связаны с именем …</w:t>
      </w:r>
      <w:r w:rsidRPr="00F37FB1">
        <w:rPr>
          <w:rFonts w:ascii="Times New Roman" w:hAnsi="Times New Roman" w:cs="Times New Roman"/>
          <w:sz w:val="28"/>
          <w:szCs w:val="28"/>
        </w:rPr>
        <w:br/>
        <w:t>К.У.Черненко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Ю.В.Андропова</w:t>
      </w:r>
      <w:r w:rsidRPr="00F37FB1">
        <w:rPr>
          <w:rFonts w:ascii="Times New Roman" w:hAnsi="Times New Roman" w:cs="Times New Roman"/>
          <w:sz w:val="28"/>
          <w:szCs w:val="28"/>
        </w:rPr>
        <w:br/>
        <w:t>А.Н.Яковлевым</w:t>
      </w:r>
      <w:r w:rsidRPr="00F37FB1">
        <w:rPr>
          <w:rFonts w:ascii="Times New Roman" w:hAnsi="Times New Roman" w:cs="Times New Roman"/>
          <w:sz w:val="28"/>
          <w:szCs w:val="28"/>
        </w:rPr>
        <w:br/>
        <w:t>М.С.Горбычева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Главная черта общественно-политической жизни в СССР в 70-80-е годы XX в., приведшая к кризису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гласности и демократии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углубление разрыва между программными заявлениями, идеологическими установками партии и реальными делами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партийного контроля в результате «разбухания»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нарушение принципа стабильности номенклатуры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С приходом к власти Л.И.Брежнева связывают переход к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умеренно-консервативному курсу общественного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политике десталинизации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полному реформированию во всех сферах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новой экономической политике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введению элементов рыночной экономики.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Положение, включавшееся в 6-ую статью Конституции СССР 1977 г.</w:t>
      </w:r>
      <w:r w:rsidRPr="00F37FB1">
        <w:rPr>
          <w:rFonts w:ascii="Times New Roman" w:hAnsi="Times New Roman" w:cs="Times New Roman"/>
          <w:sz w:val="28"/>
          <w:szCs w:val="28"/>
        </w:rPr>
        <w:br/>
        <w:t>гарантия со стороны государства прав и свобод человека и гражданина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пропаганды социального, расового, национального, религиозного или языкового превосходства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законодательное закрепление руководящей роли КПСС в советской политической системе</w:t>
      </w:r>
      <w:r w:rsidRPr="00F37FB1">
        <w:rPr>
          <w:rFonts w:ascii="Times New Roman" w:hAnsi="Times New Roman" w:cs="Times New Roman"/>
          <w:sz w:val="28"/>
          <w:szCs w:val="28"/>
        </w:rPr>
        <w:br/>
        <w:t>структура государственного аппарата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Проявления кризиса в социальной сфере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появление избытка трудовых ресурсов и рос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снижение темпов роста реальных доходов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зарплаты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дифференциация в правах и привилегиях (в распределении)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негативных явлений в поведении людей, пьянство, спекуляция, взяточничество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Конституция СССР 1977 года провозгласила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построение основ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построение развитого социализма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к строительству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диктатуры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Косыгинские реформы предусматривали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от экстенсивного к интенсивному развитию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хозрасчета на предприятиях</w:t>
      </w:r>
      <w:r w:rsidRPr="00F37FB1">
        <w:rPr>
          <w:rFonts w:ascii="Times New Roman" w:hAnsi="Times New Roman" w:cs="Times New Roman"/>
          <w:sz w:val="28"/>
          <w:szCs w:val="28"/>
        </w:rPr>
        <w:br/>
        <w:t>децентрализация управления экономикой, сохранение совнархозов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предоставление большей самостоятельности предприятиям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числа плановых заданий заводам и фабрикам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колхозов и создание совхозов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РазвитиесувереннойРоссии</w:t>
      </w:r>
      <w:r w:rsidRPr="00F37F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Социально-экономические последствия экономических реформ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резкий рост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увеличение доходов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нерешенность социальных проблем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  <w:t>искоренение пьянства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усиление социального расслоения общества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В период перестройки КПСС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переживала раскол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свое положение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запрещена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переименована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Причины, вызвавшие перестройку в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масштабов развития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ухудшение снабжения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гипертрофирование роли советов всех уровней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номенклатурной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власти и закона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снижения нравственного уровня населения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Новые органы власти, созданные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съезд народных депутатов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Верховный Совет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Президент СССР и Президенты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  <w:t>Государственная Дума</w:t>
      </w:r>
      <w:r w:rsidRPr="00F37FB1">
        <w:rPr>
          <w:rFonts w:ascii="Times New Roman" w:hAnsi="Times New Roman" w:cs="Times New Roman"/>
          <w:sz w:val="28"/>
          <w:szCs w:val="28"/>
        </w:rPr>
        <w:br/>
        <w:t>съезды народных депутатов республик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Изменения в системе государственного управления во время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полномочий партийных и советских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изменение в структуре органов государственного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альтернативных выборов в партийные и советские органы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содержания 6 статьи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ужесточение государственной политики по отношению к религии и церкви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Соответствие антикризисных программ реформирования экономики в период перестройки и их целей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Программы Программа «500 дней» Шаталина и Явлинского 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децентрализация и разгосударствление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Программа Рыжкова-Абалкина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смешанная экономика под контролем государства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повышение роли государства в управлении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развитие частно-государственного партнерства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Экономические реформы в годы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запрещение индивидуальной трудовой деятельности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кооперации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системы планирования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коммерческих банков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иностранных инвестиций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крестьянских и фермерских хозяйств на селе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Провозглашенная КПСС «перестройка» была нацелена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создание рыночной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  <w:t>сохранение прежнего политического курса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решение к 2000 г. жилищной проблемы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преобразование командно-административной системы социализма в систему гуманного демократического социализма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М.С. Горбачев был избран Президентом СССР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1990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Основные направления и события внешней политики СССР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конверсия военного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взаимоотношений с социалистическими странам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вывод войск из Афганистана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получение М.С.Горбачевым Нобелевская премии мира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Основные направления перестройки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демократизация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ускорение экономического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отказ от коммунистической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гласность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Абсолютное снижение объемов промышленного производства в СССР началось … перестройки.</w:t>
      </w:r>
      <w:r w:rsidRPr="00F37FB1">
        <w:rPr>
          <w:rFonts w:ascii="Times New Roman" w:hAnsi="Times New Roman" w:cs="Times New Roman"/>
          <w:sz w:val="28"/>
          <w:szCs w:val="28"/>
        </w:rPr>
        <w:br/>
        <w:t>накануне</w:t>
      </w:r>
      <w:r w:rsidRPr="00F37FB1">
        <w:rPr>
          <w:rFonts w:ascii="Times New Roman" w:hAnsi="Times New Roman" w:cs="Times New Roman"/>
          <w:sz w:val="28"/>
          <w:szCs w:val="28"/>
        </w:rPr>
        <w:br/>
        <w:t>в начале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конце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завершения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Год массового появления политических партий в период перестройки после введения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1989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План конституционной реформы в период перестройки был намечен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XXII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XXVII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I съезде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XIX партконференции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Последствия экономических реформ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инфляции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отсутствие валютных резервов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дефицит потребительских товаров и продовольствия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командно-административной системы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процесса приватизации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6</w:t>
      </w:r>
      <w:r w:rsidRPr="00F37FB1">
        <w:rPr>
          <w:rFonts w:ascii="Times New Roman" w:hAnsi="Times New Roman" w:cs="Times New Roman"/>
          <w:sz w:val="28"/>
          <w:szCs w:val="28"/>
        </w:rPr>
        <w:t>. Неформальным лидером демократической оппозиции с начала 1990-х годов в СССР стал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А.В.Руцкой</w:t>
      </w:r>
      <w:r w:rsidRPr="00F37FB1">
        <w:rPr>
          <w:rFonts w:ascii="Times New Roman" w:hAnsi="Times New Roman" w:cs="Times New Roman"/>
          <w:sz w:val="28"/>
          <w:szCs w:val="28"/>
        </w:rPr>
        <w:br/>
        <w:t>В.В.Жириновский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Б.Н.Ельцин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Г.А.Зюганов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17</w:t>
      </w:r>
      <w:r w:rsidRPr="00F37FB1">
        <w:rPr>
          <w:rFonts w:ascii="Times New Roman" w:hAnsi="Times New Roman" w:cs="Times New Roman"/>
          <w:sz w:val="28"/>
          <w:szCs w:val="28"/>
        </w:rPr>
        <w:t>. Б.Н.Ельцин покинул пост Президента РФ по …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Государственной думы РФ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собственному решению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Федерального собрания РФ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общероссийского референдума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</w:t>
      </w:r>
      <w:r w:rsidRPr="00F37FB1">
        <w:rPr>
          <w:rFonts w:ascii="Times New Roman" w:hAnsi="Times New Roman" w:cs="Times New Roman"/>
          <w:sz w:val="28"/>
          <w:szCs w:val="28"/>
        </w:rPr>
        <w:t>. В период правления Б.Н.Ельцина имел(и) место: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периодические парламентские, президентские и местные выборы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запрещение деятельности крупнейшей оппозиционной партии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ослабление позиций России на международной арене</w:t>
      </w:r>
      <w:r w:rsidRPr="00F37FB1">
        <w:rPr>
          <w:rFonts w:ascii="Times New Roman" w:hAnsi="Times New Roman" w:cs="Times New Roman"/>
          <w:sz w:val="28"/>
          <w:szCs w:val="28"/>
        </w:rPr>
        <w:br/>
        <w:t>достижение социально-экономической стабильности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масштабное перераспределение собственности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19</w:t>
      </w:r>
      <w:r w:rsidRPr="00F37FB1">
        <w:rPr>
          <w:rFonts w:ascii="Times New Roman" w:hAnsi="Times New Roman" w:cs="Times New Roman"/>
          <w:sz w:val="28"/>
          <w:szCs w:val="28"/>
        </w:rPr>
        <w:t>. Договор о роспуске СССР был подписан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F37FB1">
        <w:rPr>
          <w:rFonts w:ascii="Times New Roman" w:hAnsi="Times New Roman" w:cs="Times New Roman"/>
          <w:sz w:val="28"/>
          <w:szCs w:val="28"/>
        </w:rPr>
        <w:t>. “Парад суверенитетов” союзных республик в конце перестройки выразился в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провозглашении приоритет республиканских законов над союзными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игнорировании республиками распоряжения центра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отмене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ликвидации союзных органов власти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21</w:t>
      </w:r>
      <w:r w:rsidRPr="00F37FB1">
        <w:rPr>
          <w:rFonts w:ascii="Times New Roman" w:hAnsi="Times New Roman" w:cs="Times New Roman"/>
          <w:sz w:val="28"/>
          <w:szCs w:val="28"/>
        </w:rPr>
        <w:t>. В переговорах в Ново-Огарева по поводу разработки проекта нового союзного договора не участвовали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Латвия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Эстония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Молдавия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Азербайджан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Грузия</w:t>
      </w:r>
      <w:r w:rsidRPr="00F37FB1">
        <w:rPr>
          <w:rFonts w:ascii="Times New Roman" w:hAnsi="Times New Roman" w:cs="Times New Roman"/>
          <w:sz w:val="28"/>
          <w:szCs w:val="28"/>
        </w:rPr>
        <w:br/>
        <w:t>Армения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Казахстан</w:t>
      </w:r>
      <w:r w:rsidRPr="00F37FB1">
        <w:rPr>
          <w:rFonts w:ascii="Times New Roman" w:hAnsi="Times New Roman" w:cs="Times New Roman"/>
          <w:sz w:val="28"/>
          <w:szCs w:val="28"/>
        </w:rPr>
        <w:br/>
        <w:t>Украина</w:t>
      </w:r>
      <w:r w:rsidRPr="00F37FB1">
        <w:rPr>
          <w:rFonts w:ascii="Times New Roman" w:hAnsi="Times New Roman" w:cs="Times New Roman"/>
          <w:sz w:val="28"/>
          <w:szCs w:val="28"/>
        </w:rPr>
        <w:br/>
        <w:t>Таджикистан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22</w:t>
      </w:r>
      <w:r w:rsidRPr="00F37FB1">
        <w:rPr>
          <w:rFonts w:ascii="Times New Roman" w:hAnsi="Times New Roman" w:cs="Times New Roman"/>
          <w:sz w:val="28"/>
          <w:szCs w:val="28"/>
        </w:rPr>
        <w:t>. ГКЧП был создан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ночь с 18 на 19 августа 1991 г.</w:t>
      </w:r>
      <w:r w:rsidRPr="00F37FB1">
        <w:rPr>
          <w:rFonts w:ascii="Times New Roman" w:hAnsi="Times New Roman" w:cs="Times New Roman"/>
          <w:sz w:val="28"/>
          <w:szCs w:val="28"/>
        </w:rPr>
        <w:br/>
        <w:t>12 декабря 1991 г.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отставки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23</w:t>
      </w:r>
      <w:r w:rsidRPr="00F37FB1">
        <w:rPr>
          <w:rFonts w:ascii="Times New Roman" w:hAnsi="Times New Roman" w:cs="Times New Roman"/>
          <w:sz w:val="28"/>
          <w:szCs w:val="28"/>
        </w:rPr>
        <w:t>. Международное положение РФ в конце 1990-х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статуса сверхдержавы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лишилась бывших союзников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 её рубежам приблизился военный блок НОТО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стала членом Совета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отношений с Украиной и Прибалтикой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 формальный союз с Белоруссией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24</w:t>
      </w:r>
      <w:r w:rsidRPr="00F37FB1">
        <w:rPr>
          <w:rFonts w:ascii="Times New Roman" w:hAnsi="Times New Roman" w:cs="Times New Roman"/>
          <w:sz w:val="28"/>
          <w:szCs w:val="28"/>
        </w:rPr>
        <w:t>. Решающая роль в выводе страны из кризиса после дефолта 1998 г. сыграл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  <w:t>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</w:t>
      </w:r>
      <w:r w:rsidRPr="00F37FB1">
        <w:rPr>
          <w:rFonts w:ascii="Times New Roman" w:hAnsi="Times New Roman" w:cs="Times New Roman"/>
          <w:sz w:val="28"/>
          <w:szCs w:val="28"/>
        </w:rPr>
        <w:t>. В начале 1990-х гг. проведение приватизации в РФ связано с деятельностью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А.В.Руцкого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А.Б.Чубайса</w:t>
      </w:r>
      <w:r w:rsidRPr="00F37FB1">
        <w:rPr>
          <w:rFonts w:ascii="Times New Roman" w:hAnsi="Times New Roman" w:cs="Times New Roman"/>
          <w:sz w:val="28"/>
          <w:szCs w:val="28"/>
        </w:rPr>
        <w:br/>
        <w:t>Р.И.Хасбулатова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26</w:t>
      </w:r>
      <w:r w:rsidRPr="00F37FB1">
        <w:rPr>
          <w:rFonts w:ascii="Times New Roman" w:hAnsi="Times New Roman" w:cs="Times New Roman"/>
          <w:sz w:val="28"/>
          <w:szCs w:val="28"/>
        </w:rPr>
        <w:t>. Последовательность деятельности на посту главы правительства России в 1990-е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Е.Т. Гайдар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В.С. Черномырдин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С.Степашин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27</w:t>
      </w:r>
      <w:r w:rsidRPr="00F37FB1">
        <w:rPr>
          <w:rFonts w:ascii="Times New Roman" w:hAnsi="Times New Roman" w:cs="Times New Roman"/>
          <w:sz w:val="28"/>
          <w:szCs w:val="28"/>
        </w:rPr>
        <w:t>. Президент СССР М.С. Горбачев и руководители девяти союзных республик начали переговоры о разработке проекта нового союзного договора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28</w:t>
      </w:r>
      <w:r w:rsidRPr="00F37FB1">
        <w:rPr>
          <w:rFonts w:ascii="Times New Roman" w:hAnsi="Times New Roman" w:cs="Times New Roman"/>
          <w:sz w:val="28"/>
          <w:szCs w:val="28"/>
        </w:rPr>
        <w:t>. Конституция РФ была принята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1993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29</w:t>
      </w:r>
      <w:r w:rsidRPr="00F37FB1">
        <w:rPr>
          <w:rFonts w:ascii="Times New Roman" w:hAnsi="Times New Roman" w:cs="Times New Roman"/>
          <w:sz w:val="28"/>
          <w:szCs w:val="28"/>
        </w:rPr>
        <w:t>. Политический кризис в 3-4 октября 1993 г. был вызван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решением Ельцина распустить Верховный Совет РСФСР</w:t>
      </w:r>
      <w:r w:rsidRPr="00F37FB1">
        <w:rPr>
          <w:rFonts w:ascii="Times New Roman" w:hAnsi="Times New Roman" w:cs="Times New Roman"/>
          <w:sz w:val="28"/>
          <w:szCs w:val="28"/>
        </w:rPr>
        <w:br/>
        <w:t>принятием новой Конституции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запрещением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отставкой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30</w:t>
      </w:r>
      <w:r w:rsidRPr="00F37FB1">
        <w:rPr>
          <w:rFonts w:ascii="Times New Roman" w:hAnsi="Times New Roman" w:cs="Times New Roman"/>
          <w:sz w:val="28"/>
          <w:szCs w:val="28"/>
        </w:rPr>
        <w:t>. В период президентства Б.Н.Ельцина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была проведена массовая приватизация промышленных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победоносно закончилась война с чеченскими сепаратистами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уровень жизни народа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укрепились демократические институты в обществе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международный авторитет России</w:t>
      </w:r>
    </w:p>
    <w:p w:rsidR="00EE14E5" w:rsidRPr="00F37FB1" w:rsidRDefault="00EE14E5" w:rsidP="00EE14E5">
      <w:pPr>
        <w:pStyle w:val="a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Default="00EC503F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Лист согласования</w:t>
      </w: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10595D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346DDB" w:rsidRPr="0010595D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>к комплекту КОС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 ).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346DDB" w:rsidRPr="00E32828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Default="00704FD3" w:rsidP="00346DDB"/>
    <w:sectPr w:rsidR="00704FD3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98" w:rsidRDefault="00CA0E98" w:rsidP="00A77DFF">
      <w:r>
        <w:separator/>
      </w:r>
    </w:p>
  </w:endnote>
  <w:endnote w:type="continuationSeparator" w:id="1">
    <w:p w:rsidR="00CA0E98" w:rsidRDefault="00CA0E98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4F4EE1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4F4EE1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B43">
      <w:rPr>
        <w:rStyle w:val="a6"/>
        <w:noProof/>
      </w:rPr>
      <w:t>52</w: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98" w:rsidRDefault="00CA0E98" w:rsidP="00A77DFF">
      <w:r>
        <w:separator/>
      </w:r>
    </w:p>
  </w:footnote>
  <w:footnote w:type="continuationSeparator" w:id="1">
    <w:p w:rsidR="00CA0E98" w:rsidRDefault="00CA0E98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7D1"/>
    <w:multiLevelType w:val="hybridMultilevel"/>
    <w:tmpl w:val="8A9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6D84"/>
    <w:multiLevelType w:val="hybridMultilevel"/>
    <w:tmpl w:val="64A4783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2F94"/>
    <w:multiLevelType w:val="hybridMultilevel"/>
    <w:tmpl w:val="DD6E4AC2"/>
    <w:lvl w:ilvl="0" w:tplc="FA927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90F60"/>
    <w:multiLevelType w:val="hybridMultilevel"/>
    <w:tmpl w:val="ED54440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488C"/>
    <w:multiLevelType w:val="hybridMultilevel"/>
    <w:tmpl w:val="EEB073F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45949"/>
    <w:multiLevelType w:val="hybridMultilevel"/>
    <w:tmpl w:val="05E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769"/>
    <w:multiLevelType w:val="hybridMultilevel"/>
    <w:tmpl w:val="8F0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B"/>
    <w:rsid w:val="00085F05"/>
    <w:rsid w:val="000B5C5E"/>
    <w:rsid w:val="00151A8A"/>
    <w:rsid w:val="001A38D5"/>
    <w:rsid w:val="001C41E8"/>
    <w:rsid w:val="002E57A7"/>
    <w:rsid w:val="003055D5"/>
    <w:rsid w:val="00346DDB"/>
    <w:rsid w:val="00363636"/>
    <w:rsid w:val="00406AF5"/>
    <w:rsid w:val="00435614"/>
    <w:rsid w:val="00471B87"/>
    <w:rsid w:val="004F4EE1"/>
    <w:rsid w:val="00511715"/>
    <w:rsid w:val="00514170"/>
    <w:rsid w:val="005A1CE4"/>
    <w:rsid w:val="005E3260"/>
    <w:rsid w:val="005E66E9"/>
    <w:rsid w:val="00676FD7"/>
    <w:rsid w:val="006851DD"/>
    <w:rsid w:val="006D7F06"/>
    <w:rsid w:val="00704FD3"/>
    <w:rsid w:val="00725C96"/>
    <w:rsid w:val="00744F24"/>
    <w:rsid w:val="00751AE8"/>
    <w:rsid w:val="0077246C"/>
    <w:rsid w:val="007A0197"/>
    <w:rsid w:val="00852F98"/>
    <w:rsid w:val="00867A69"/>
    <w:rsid w:val="008F7CE2"/>
    <w:rsid w:val="00925021"/>
    <w:rsid w:val="00997781"/>
    <w:rsid w:val="009D7923"/>
    <w:rsid w:val="00A74C87"/>
    <w:rsid w:val="00A77DFF"/>
    <w:rsid w:val="00BC6386"/>
    <w:rsid w:val="00CA0E98"/>
    <w:rsid w:val="00D03FA2"/>
    <w:rsid w:val="00D441F6"/>
    <w:rsid w:val="00D91C9F"/>
    <w:rsid w:val="00DB6B43"/>
    <w:rsid w:val="00E014FA"/>
    <w:rsid w:val="00E64C6E"/>
    <w:rsid w:val="00E82BDB"/>
    <w:rsid w:val="00EB4E8C"/>
    <w:rsid w:val="00EC503F"/>
    <w:rsid w:val="00ED101A"/>
    <w:rsid w:val="00ED378C"/>
    <w:rsid w:val="00EE14E5"/>
    <w:rsid w:val="00F16E6B"/>
    <w:rsid w:val="00F2340C"/>
    <w:rsid w:val="00F6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0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346DD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10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ED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F532-2DE3-40FF-A4E3-1576472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53</Pages>
  <Words>10539</Words>
  <Characters>60077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Таьяна</cp:lastModifiedBy>
  <cp:revision>23</cp:revision>
  <cp:lastPrinted>2015-11-24T12:01:00Z</cp:lastPrinted>
  <dcterms:created xsi:type="dcterms:W3CDTF">2014-02-26T07:57:00Z</dcterms:created>
  <dcterms:modified xsi:type="dcterms:W3CDTF">2017-03-01T11:31:00Z</dcterms:modified>
</cp:coreProperties>
</file>